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517174" w14:textId="77777777" w:rsidR="003B2F39" w:rsidRPr="00572D01" w:rsidRDefault="006252B8" w:rsidP="006252B8">
      <w:pPr>
        <w:jc w:val="both"/>
        <w:rPr>
          <w:rFonts w:ascii="Arial" w:hAnsi="Arial" w:cs="Arial"/>
          <w:b/>
          <w:sz w:val="24"/>
          <w:szCs w:val="24"/>
          <w:lang w:val="es-CO"/>
        </w:rPr>
      </w:pPr>
      <w:r w:rsidRPr="00572D01">
        <w:rPr>
          <w:rFonts w:ascii="Arial" w:hAnsi="Arial" w:cs="Arial"/>
          <w:b/>
          <w:sz w:val="24"/>
          <w:szCs w:val="24"/>
          <w:lang w:val="es-CO"/>
        </w:rPr>
        <w:t>SEÑOR</w:t>
      </w:r>
    </w:p>
    <w:p w14:paraId="0B7A5DBD" w14:textId="610C2929" w:rsidR="006252B8" w:rsidRPr="00572D01" w:rsidRDefault="006252B8" w:rsidP="006252B8">
      <w:pPr>
        <w:jc w:val="both"/>
        <w:rPr>
          <w:rFonts w:ascii="Arial" w:hAnsi="Arial" w:cs="Arial"/>
          <w:b/>
          <w:sz w:val="24"/>
          <w:szCs w:val="24"/>
          <w:lang w:val="es-CO"/>
        </w:rPr>
      </w:pPr>
      <w:r w:rsidRPr="00572D01">
        <w:rPr>
          <w:rFonts w:ascii="Arial" w:hAnsi="Arial" w:cs="Arial"/>
          <w:b/>
          <w:sz w:val="24"/>
          <w:szCs w:val="24"/>
          <w:lang w:val="es-CO"/>
        </w:rPr>
        <w:t>JUEZ CUARTO CIVIL DEL CIRCUITO</w:t>
      </w:r>
      <w:r w:rsidR="004D298C">
        <w:rPr>
          <w:rFonts w:ascii="Arial" w:hAnsi="Arial" w:cs="Arial"/>
          <w:b/>
          <w:sz w:val="24"/>
          <w:szCs w:val="24"/>
          <w:lang w:val="es-CO"/>
        </w:rPr>
        <w:t xml:space="preserve"> ORALIDAD</w:t>
      </w:r>
      <w:r w:rsidRPr="00572D01">
        <w:rPr>
          <w:rFonts w:ascii="Arial" w:hAnsi="Arial" w:cs="Arial"/>
          <w:b/>
          <w:sz w:val="24"/>
          <w:szCs w:val="24"/>
          <w:lang w:val="es-CO"/>
        </w:rPr>
        <w:t xml:space="preserve"> DE VALLEDUPAR</w:t>
      </w:r>
    </w:p>
    <w:p w14:paraId="706AD308" w14:textId="77777777" w:rsidR="006252B8" w:rsidRPr="00572D01" w:rsidRDefault="006252B8" w:rsidP="006252B8">
      <w:pPr>
        <w:jc w:val="both"/>
        <w:rPr>
          <w:rFonts w:ascii="Arial" w:hAnsi="Arial" w:cs="Arial"/>
          <w:b/>
          <w:sz w:val="24"/>
          <w:szCs w:val="24"/>
          <w:lang w:val="es-CO"/>
        </w:rPr>
      </w:pPr>
      <w:r w:rsidRPr="00572D01">
        <w:rPr>
          <w:rFonts w:ascii="Arial" w:hAnsi="Arial" w:cs="Arial"/>
          <w:b/>
          <w:sz w:val="24"/>
          <w:szCs w:val="24"/>
          <w:lang w:val="es-CO"/>
        </w:rPr>
        <w:t>E.S.D</w:t>
      </w:r>
    </w:p>
    <w:p w14:paraId="4D2EBCA9" w14:textId="77777777" w:rsidR="006252B8" w:rsidRPr="00572D01" w:rsidRDefault="006252B8" w:rsidP="006252B8">
      <w:pPr>
        <w:jc w:val="both"/>
        <w:rPr>
          <w:rFonts w:ascii="Arial" w:hAnsi="Arial" w:cs="Arial"/>
          <w:b/>
          <w:sz w:val="24"/>
          <w:szCs w:val="24"/>
          <w:lang w:val="es-CO"/>
        </w:rPr>
      </w:pPr>
      <w:r w:rsidRPr="00572D01">
        <w:rPr>
          <w:rFonts w:ascii="Arial" w:hAnsi="Arial" w:cs="Arial"/>
          <w:b/>
          <w:sz w:val="24"/>
          <w:szCs w:val="24"/>
          <w:lang w:val="es-CO"/>
        </w:rPr>
        <w:t>Ref: PROCESO DE RETENCIÓN DE INMUEBLE PARA PAGO DE MEJORAS PROMOVIDO POR MOISÉS ROPERO VERA CONTRA ANA ROSA ROPERO VERA, SALVADOR DONADO LOZANO Y OTROS</w:t>
      </w:r>
    </w:p>
    <w:p w14:paraId="150888D2" w14:textId="77777777" w:rsidR="006252B8" w:rsidRPr="00FC0E49" w:rsidRDefault="006252B8" w:rsidP="006252B8">
      <w:pPr>
        <w:jc w:val="both"/>
        <w:rPr>
          <w:rFonts w:ascii="Arial" w:hAnsi="Arial" w:cs="Arial"/>
          <w:b/>
          <w:sz w:val="24"/>
          <w:szCs w:val="24"/>
          <w:lang w:val="es-CO"/>
        </w:rPr>
      </w:pPr>
      <w:r w:rsidRPr="00FC0E49">
        <w:rPr>
          <w:rFonts w:ascii="Arial" w:hAnsi="Arial" w:cs="Arial"/>
          <w:b/>
          <w:sz w:val="24"/>
          <w:szCs w:val="24"/>
          <w:lang w:val="es-CO"/>
        </w:rPr>
        <w:t>Rad: 20750-40-89-001-2019-00143-00</w:t>
      </w:r>
    </w:p>
    <w:p w14:paraId="0375A993" w14:textId="77777777" w:rsidR="006252B8" w:rsidRPr="00FC0E49" w:rsidRDefault="006252B8" w:rsidP="006252B8">
      <w:pPr>
        <w:jc w:val="both"/>
        <w:rPr>
          <w:rFonts w:ascii="Arial" w:hAnsi="Arial" w:cs="Arial"/>
          <w:b/>
          <w:sz w:val="24"/>
          <w:szCs w:val="24"/>
          <w:lang w:val="es-CO"/>
        </w:rPr>
      </w:pPr>
    </w:p>
    <w:p w14:paraId="051A9E18" w14:textId="0780270B" w:rsidR="00B130E3" w:rsidRDefault="006252B8" w:rsidP="0031154A">
      <w:pPr>
        <w:jc w:val="both"/>
        <w:rPr>
          <w:rFonts w:ascii="Arial" w:hAnsi="Arial" w:cs="Arial"/>
          <w:sz w:val="24"/>
          <w:szCs w:val="24"/>
          <w:lang w:val="es-CO"/>
        </w:rPr>
      </w:pPr>
      <w:r w:rsidRPr="00572D01">
        <w:rPr>
          <w:rFonts w:ascii="Arial" w:hAnsi="Arial" w:cs="Arial"/>
          <w:b/>
          <w:sz w:val="24"/>
          <w:szCs w:val="24"/>
          <w:lang w:val="es-CO"/>
        </w:rPr>
        <w:t xml:space="preserve">CARMEN YANETH DAZA ARIÑO, </w:t>
      </w:r>
      <w:r w:rsidR="00B130E3" w:rsidRPr="00572D01">
        <w:rPr>
          <w:rFonts w:ascii="Arial" w:hAnsi="Arial" w:cs="Arial"/>
          <w:sz w:val="24"/>
          <w:szCs w:val="24"/>
          <w:lang w:val="es-CO"/>
        </w:rPr>
        <w:t xml:space="preserve">abogada en ejercicio con tarjeta profesional N° 39336 y cédula de ciudadanía N° 32.62.767 de Barranquilla, en mi condición de apoderada de los demandados </w:t>
      </w:r>
      <w:r w:rsidR="00B130E3" w:rsidRPr="00572D01">
        <w:rPr>
          <w:rFonts w:ascii="Arial" w:hAnsi="Arial" w:cs="Arial"/>
          <w:b/>
          <w:sz w:val="24"/>
          <w:szCs w:val="24"/>
          <w:lang w:val="es-CO"/>
        </w:rPr>
        <w:t>DIVA ESTHER ROPERO VERA, YAZMÍN ROPERO VERA, FANY ROPERO VERA, ANA ROSA ROPERO VERA, CIRO ALFONSO ROPERO VERA, TRINIDAD ROPERO VERA, LUIS CESAR ROPERO VERA y SALVADOR DONADO LOZANO</w:t>
      </w:r>
      <w:r w:rsidR="00B130E3" w:rsidRPr="00572D01">
        <w:rPr>
          <w:rFonts w:ascii="Arial" w:hAnsi="Arial" w:cs="Arial"/>
          <w:sz w:val="24"/>
          <w:szCs w:val="24"/>
          <w:lang w:val="es-CO"/>
        </w:rPr>
        <w:t>, por medio del presente escrito propongo a usted las siguientes excepciones previa</w:t>
      </w:r>
      <w:r w:rsidR="0031154A">
        <w:rPr>
          <w:rFonts w:ascii="Arial" w:hAnsi="Arial" w:cs="Arial"/>
          <w:sz w:val="24"/>
          <w:szCs w:val="24"/>
          <w:lang w:val="es-CO"/>
        </w:rPr>
        <w:t>s</w:t>
      </w:r>
      <w:r w:rsidR="00DC0D69">
        <w:rPr>
          <w:rFonts w:ascii="Arial" w:hAnsi="Arial" w:cs="Arial"/>
          <w:sz w:val="24"/>
          <w:szCs w:val="24"/>
          <w:lang w:val="es-CO"/>
        </w:rPr>
        <w:t>.</w:t>
      </w:r>
    </w:p>
    <w:p w14:paraId="1412D3D9" w14:textId="77777777" w:rsidR="001A7799" w:rsidRPr="006E129C" w:rsidRDefault="001A7799" w:rsidP="001A7799">
      <w:pPr>
        <w:pStyle w:val="Prrafodelista"/>
        <w:jc w:val="both"/>
        <w:rPr>
          <w:rFonts w:ascii="Arial" w:hAnsi="Arial" w:cs="Arial"/>
          <w:b/>
          <w:bCs/>
          <w:sz w:val="24"/>
          <w:szCs w:val="24"/>
          <w:lang w:val="es-CO"/>
        </w:rPr>
      </w:pPr>
    </w:p>
    <w:p w14:paraId="6357920D" w14:textId="78631238" w:rsidR="0063235C" w:rsidRDefault="0063235C" w:rsidP="005225F6">
      <w:pPr>
        <w:pStyle w:val="Prrafodelista"/>
        <w:numPr>
          <w:ilvl w:val="0"/>
          <w:numId w:val="12"/>
        </w:numPr>
        <w:jc w:val="both"/>
        <w:rPr>
          <w:rFonts w:ascii="Arial" w:hAnsi="Arial" w:cs="Arial"/>
          <w:b/>
          <w:bCs/>
          <w:sz w:val="24"/>
          <w:szCs w:val="24"/>
          <w:lang w:val="es-CO"/>
        </w:rPr>
      </w:pPr>
      <w:r w:rsidRPr="006E129C">
        <w:rPr>
          <w:rFonts w:ascii="Arial" w:hAnsi="Arial" w:cs="Arial"/>
          <w:b/>
          <w:bCs/>
          <w:sz w:val="24"/>
          <w:szCs w:val="24"/>
          <w:lang w:val="es-CO"/>
        </w:rPr>
        <w:t>EXCEPCIÓN DE PLEITO PENDIENTE</w:t>
      </w:r>
      <w:r w:rsidR="000A478C" w:rsidRPr="006E129C">
        <w:rPr>
          <w:rFonts w:ascii="Arial" w:hAnsi="Arial" w:cs="Arial"/>
          <w:b/>
          <w:bCs/>
          <w:sz w:val="24"/>
          <w:szCs w:val="24"/>
          <w:lang w:val="es-CO"/>
        </w:rPr>
        <w:t xml:space="preserve"> QUE HACE TRÁNSITO A COSA JUZGADA</w:t>
      </w:r>
      <w:r w:rsidR="001A7799">
        <w:rPr>
          <w:rFonts w:ascii="Arial" w:hAnsi="Arial" w:cs="Arial"/>
          <w:b/>
          <w:bCs/>
          <w:sz w:val="24"/>
          <w:szCs w:val="24"/>
          <w:lang w:val="es-CO"/>
        </w:rPr>
        <w:t xml:space="preserve">. </w:t>
      </w:r>
    </w:p>
    <w:p w14:paraId="3BFB3727" w14:textId="77777777" w:rsidR="001A7799" w:rsidRPr="001A7799" w:rsidRDefault="001A7799" w:rsidP="001A7799">
      <w:pPr>
        <w:pStyle w:val="Prrafodelista"/>
        <w:rPr>
          <w:rFonts w:ascii="Arial" w:hAnsi="Arial" w:cs="Arial"/>
          <w:b/>
          <w:bCs/>
          <w:sz w:val="24"/>
          <w:szCs w:val="24"/>
          <w:lang w:val="es-CO"/>
        </w:rPr>
      </w:pPr>
    </w:p>
    <w:p w14:paraId="0F94C513" w14:textId="69C4079C" w:rsidR="001A7799" w:rsidRPr="001A7799" w:rsidRDefault="001A7799" w:rsidP="001A7799">
      <w:pPr>
        <w:pStyle w:val="Prrafodelista"/>
        <w:numPr>
          <w:ilvl w:val="0"/>
          <w:numId w:val="12"/>
        </w:numPr>
        <w:jc w:val="both"/>
        <w:rPr>
          <w:rFonts w:ascii="Arial" w:hAnsi="Arial" w:cs="Arial"/>
          <w:b/>
          <w:bCs/>
          <w:sz w:val="24"/>
          <w:szCs w:val="24"/>
          <w:lang w:val="es-CO"/>
        </w:rPr>
      </w:pPr>
      <w:r w:rsidRPr="006E129C">
        <w:rPr>
          <w:rFonts w:ascii="Arial" w:hAnsi="Arial" w:cs="Arial"/>
          <w:b/>
          <w:bCs/>
          <w:sz w:val="24"/>
          <w:szCs w:val="24"/>
          <w:lang w:val="es-CO"/>
        </w:rPr>
        <w:t>EXCEPCIÓN PREVIA DE INEPTA DEMANDA POR FALTA DE LOS REQUISITOS LEGALES</w:t>
      </w:r>
    </w:p>
    <w:p w14:paraId="7E683DE4" w14:textId="5B3A131B" w:rsidR="007102CB" w:rsidRPr="00BF4217" w:rsidRDefault="00CD71AA" w:rsidP="00BF4217">
      <w:pPr>
        <w:jc w:val="both"/>
        <w:rPr>
          <w:rFonts w:ascii="Arial" w:hAnsi="Arial" w:cs="Arial"/>
          <w:sz w:val="24"/>
          <w:szCs w:val="24"/>
          <w:lang w:val="es-CO"/>
        </w:rPr>
      </w:pPr>
      <w:r w:rsidRPr="00572D01">
        <w:rPr>
          <w:rFonts w:ascii="Arial" w:hAnsi="Arial" w:cs="Arial"/>
          <w:sz w:val="24"/>
          <w:szCs w:val="24"/>
          <w:lang w:val="es-CO"/>
        </w:rPr>
        <w:t>Estas excepciones las fund</w:t>
      </w:r>
      <w:r w:rsidR="00BF4217">
        <w:rPr>
          <w:rFonts w:ascii="Arial" w:hAnsi="Arial" w:cs="Arial"/>
          <w:sz w:val="24"/>
          <w:szCs w:val="24"/>
          <w:lang w:val="es-CO"/>
        </w:rPr>
        <w:t>amento en los siguientes hechos:</w:t>
      </w:r>
    </w:p>
    <w:p w14:paraId="567F2ED0" w14:textId="2FD3F8F8" w:rsidR="007559BE" w:rsidRDefault="007559BE" w:rsidP="007559BE">
      <w:pPr>
        <w:pStyle w:val="Prrafodelista"/>
        <w:jc w:val="both"/>
        <w:rPr>
          <w:rFonts w:ascii="Arial" w:hAnsi="Arial" w:cs="Arial"/>
          <w:sz w:val="24"/>
          <w:szCs w:val="24"/>
          <w:lang w:val="es-CO"/>
        </w:rPr>
      </w:pPr>
    </w:p>
    <w:p w14:paraId="02612009" w14:textId="1F494B79" w:rsidR="007559BE" w:rsidRDefault="007559BE" w:rsidP="007559BE">
      <w:pPr>
        <w:pStyle w:val="Prrafodelista"/>
        <w:numPr>
          <w:ilvl w:val="0"/>
          <w:numId w:val="5"/>
        </w:numPr>
        <w:jc w:val="both"/>
        <w:rPr>
          <w:rFonts w:ascii="Arial" w:hAnsi="Arial" w:cs="Arial"/>
          <w:sz w:val="24"/>
          <w:szCs w:val="24"/>
          <w:lang w:val="es-CO"/>
        </w:rPr>
      </w:pPr>
      <w:r>
        <w:rPr>
          <w:rFonts w:ascii="Arial" w:hAnsi="Arial" w:cs="Arial"/>
          <w:sz w:val="24"/>
          <w:szCs w:val="24"/>
          <w:lang w:val="es-CO"/>
        </w:rPr>
        <w:t>Con fundamento en el artículo 100</w:t>
      </w:r>
      <w:r w:rsidR="00155B2D">
        <w:rPr>
          <w:rFonts w:ascii="Arial" w:hAnsi="Arial" w:cs="Arial"/>
          <w:sz w:val="24"/>
          <w:szCs w:val="24"/>
          <w:lang w:val="es-CO"/>
        </w:rPr>
        <w:t xml:space="preserve"> numeral 8°</w:t>
      </w:r>
      <w:r>
        <w:rPr>
          <w:rFonts w:ascii="Arial" w:hAnsi="Arial" w:cs="Arial"/>
          <w:sz w:val="24"/>
          <w:szCs w:val="24"/>
          <w:lang w:val="es-CO"/>
        </w:rPr>
        <w:t xml:space="preserve"> del C.G.P present</w:t>
      </w:r>
      <w:r w:rsidR="000B5A77">
        <w:rPr>
          <w:rFonts w:ascii="Arial" w:hAnsi="Arial" w:cs="Arial"/>
          <w:sz w:val="24"/>
          <w:szCs w:val="24"/>
          <w:lang w:val="es-CO"/>
        </w:rPr>
        <w:t>o</w:t>
      </w:r>
      <w:r>
        <w:rPr>
          <w:rFonts w:ascii="Arial" w:hAnsi="Arial" w:cs="Arial"/>
          <w:sz w:val="24"/>
          <w:szCs w:val="24"/>
          <w:lang w:val="es-CO"/>
        </w:rPr>
        <w:t xml:space="preserve"> la </w:t>
      </w:r>
      <w:r w:rsidR="00BF4217" w:rsidRPr="00BF4217">
        <w:rPr>
          <w:rFonts w:ascii="Arial" w:hAnsi="Arial" w:cs="Arial"/>
          <w:b/>
          <w:sz w:val="24"/>
          <w:szCs w:val="24"/>
          <w:lang w:val="es-CO"/>
        </w:rPr>
        <w:t>EXCEPCIÓ</w:t>
      </w:r>
      <w:r w:rsidR="00DC0D69" w:rsidRPr="00BF4217">
        <w:rPr>
          <w:rFonts w:ascii="Arial" w:hAnsi="Arial" w:cs="Arial"/>
          <w:b/>
          <w:sz w:val="24"/>
          <w:szCs w:val="24"/>
          <w:lang w:val="es-CO"/>
        </w:rPr>
        <w:t>N PREVIA DE PLEITO PENDIENTE</w:t>
      </w:r>
      <w:r w:rsidR="000B5A77">
        <w:rPr>
          <w:rFonts w:ascii="Arial" w:hAnsi="Arial" w:cs="Arial"/>
          <w:sz w:val="24"/>
          <w:szCs w:val="24"/>
          <w:lang w:val="es-CO"/>
        </w:rPr>
        <w:t xml:space="preserve">, puesto que existe un proceso en curso con las mismas pretensiones, las </w:t>
      </w:r>
      <w:r w:rsidR="006E129C">
        <w:rPr>
          <w:rFonts w:ascii="Arial" w:hAnsi="Arial" w:cs="Arial"/>
          <w:sz w:val="24"/>
          <w:szCs w:val="24"/>
          <w:lang w:val="es-CO"/>
        </w:rPr>
        <w:t>mismas partes y hechos</w:t>
      </w:r>
      <w:r w:rsidR="000B5A77">
        <w:rPr>
          <w:rFonts w:ascii="Arial" w:hAnsi="Arial" w:cs="Arial"/>
          <w:sz w:val="24"/>
          <w:szCs w:val="24"/>
          <w:lang w:val="es-CO"/>
        </w:rPr>
        <w:t>, con el fin de evitar juicios contradictorios frente a iguales aspiraciones</w:t>
      </w:r>
      <w:r w:rsidR="00155B2D">
        <w:rPr>
          <w:rFonts w:ascii="Arial" w:hAnsi="Arial" w:cs="Arial"/>
          <w:sz w:val="24"/>
          <w:szCs w:val="24"/>
          <w:lang w:val="es-CO"/>
        </w:rPr>
        <w:t>. La</w:t>
      </w:r>
      <w:r>
        <w:rPr>
          <w:rFonts w:ascii="Arial" w:hAnsi="Arial" w:cs="Arial"/>
          <w:sz w:val="24"/>
          <w:szCs w:val="24"/>
          <w:lang w:val="es-CO"/>
        </w:rPr>
        <w:t xml:space="preserve"> apoderada del demandante MOISES ROPERO VERA, por la misma causa y contra las mismas personas presentó proceso ordinario de retención de inmueble por cobro de mejoras</w:t>
      </w:r>
      <w:r w:rsidR="00155B2D">
        <w:rPr>
          <w:rFonts w:ascii="Arial" w:hAnsi="Arial" w:cs="Arial"/>
          <w:sz w:val="24"/>
          <w:szCs w:val="24"/>
          <w:lang w:val="es-CO"/>
        </w:rPr>
        <w:t>., la cual fue</w:t>
      </w:r>
      <w:r w:rsidR="001F3AB7">
        <w:rPr>
          <w:rFonts w:ascii="Arial" w:hAnsi="Arial" w:cs="Arial"/>
          <w:sz w:val="24"/>
          <w:szCs w:val="24"/>
          <w:lang w:val="es-CO"/>
        </w:rPr>
        <w:t xml:space="preserve"> notificada</w:t>
      </w:r>
      <w:r w:rsidR="002D674F">
        <w:rPr>
          <w:rFonts w:ascii="Arial" w:hAnsi="Arial" w:cs="Arial"/>
          <w:sz w:val="24"/>
          <w:szCs w:val="24"/>
          <w:lang w:val="es-CO"/>
        </w:rPr>
        <w:t xml:space="preserve"> a los demandados y</w:t>
      </w:r>
      <w:r w:rsidR="000A478C">
        <w:rPr>
          <w:rFonts w:ascii="Arial" w:hAnsi="Arial" w:cs="Arial"/>
          <w:sz w:val="24"/>
          <w:szCs w:val="24"/>
          <w:lang w:val="es-CO"/>
        </w:rPr>
        <w:t xml:space="preserve"> </w:t>
      </w:r>
      <w:r w:rsidR="00155B2D">
        <w:rPr>
          <w:rFonts w:ascii="Arial" w:hAnsi="Arial" w:cs="Arial"/>
          <w:sz w:val="24"/>
          <w:szCs w:val="24"/>
          <w:lang w:val="es-CO"/>
        </w:rPr>
        <w:t>contestada por</w:t>
      </w:r>
      <w:r>
        <w:rPr>
          <w:rFonts w:ascii="Arial" w:hAnsi="Arial" w:cs="Arial"/>
          <w:sz w:val="24"/>
          <w:szCs w:val="24"/>
          <w:lang w:val="es-CO"/>
        </w:rPr>
        <w:t xml:space="preserve"> </w:t>
      </w:r>
      <w:r w:rsidR="00155B2D">
        <w:rPr>
          <w:rFonts w:ascii="Arial" w:hAnsi="Arial" w:cs="Arial"/>
          <w:sz w:val="24"/>
          <w:szCs w:val="24"/>
          <w:lang w:val="es-CO"/>
        </w:rPr>
        <w:t>la suscrita</w:t>
      </w:r>
      <w:r w:rsidR="001F3AB7">
        <w:rPr>
          <w:rFonts w:ascii="Arial" w:hAnsi="Arial" w:cs="Arial"/>
          <w:sz w:val="24"/>
          <w:szCs w:val="24"/>
          <w:lang w:val="es-CO"/>
        </w:rPr>
        <w:t xml:space="preserve"> quien además propuso excepciones</w:t>
      </w:r>
      <w:r w:rsidR="00155B2D">
        <w:rPr>
          <w:rFonts w:ascii="Arial" w:hAnsi="Arial" w:cs="Arial"/>
          <w:sz w:val="24"/>
          <w:szCs w:val="24"/>
          <w:lang w:val="es-CO"/>
        </w:rPr>
        <w:t xml:space="preserve"> en fecha Enero 27 de</w:t>
      </w:r>
      <w:r w:rsidR="00616151">
        <w:rPr>
          <w:rFonts w:ascii="Arial" w:hAnsi="Arial" w:cs="Arial"/>
          <w:sz w:val="24"/>
          <w:szCs w:val="24"/>
          <w:lang w:val="es-CO"/>
        </w:rPr>
        <w:t xml:space="preserve"> </w:t>
      </w:r>
      <w:r w:rsidR="00155B2D">
        <w:rPr>
          <w:rFonts w:ascii="Arial" w:hAnsi="Arial" w:cs="Arial"/>
          <w:sz w:val="24"/>
          <w:szCs w:val="24"/>
          <w:lang w:val="es-CO"/>
        </w:rPr>
        <w:t>202</w:t>
      </w:r>
      <w:r w:rsidR="00616151">
        <w:rPr>
          <w:rFonts w:ascii="Arial" w:hAnsi="Arial" w:cs="Arial"/>
          <w:sz w:val="24"/>
          <w:szCs w:val="24"/>
          <w:lang w:val="es-CO"/>
        </w:rPr>
        <w:t>0</w:t>
      </w:r>
      <w:r w:rsidR="000A478C">
        <w:rPr>
          <w:rFonts w:ascii="Arial" w:hAnsi="Arial" w:cs="Arial"/>
          <w:sz w:val="24"/>
          <w:szCs w:val="24"/>
          <w:lang w:val="es-CO"/>
        </w:rPr>
        <w:t xml:space="preserve">. </w:t>
      </w:r>
      <w:r w:rsidR="001F3AB7">
        <w:rPr>
          <w:rFonts w:ascii="Arial" w:hAnsi="Arial" w:cs="Arial"/>
          <w:sz w:val="24"/>
          <w:szCs w:val="24"/>
          <w:lang w:val="es-CO"/>
        </w:rPr>
        <w:t xml:space="preserve"> La citada demanda</w:t>
      </w:r>
      <w:r w:rsidR="000A478C">
        <w:rPr>
          <w:rFonts w:ascii="Arial" w:hAnsi="Arial" w:cs="Arial"/>
          <w:sz w:val="24"/>
          <w:szCs w:val="24"/>
          <w:lang w:val="es-CO"/>
        </w:rPr>
        <w:t xml:space="preserve"> </w:t>
      </w:r>
      <w:r w:rsidR="00983D5D">
        <w:rPr>
          <w:rFonts w:ascii="Arial" w:hAnsi="Arial" w:cs="Arial"/>
          <w:sz w:val="24"/>
          <w:szCs w:val="24"/>
          <w:lang w:val="es-CO"/>
        </w:rPr>
        <w:t>con</w:t>
      </w:r>
      <w:r w:rsidR="000A478C">
        <w:rPr>
          <w:rFonts w:ascii="Arial" w:hAnsi="Arial" w:cs="Arial"/>
          <w:sz w:val="24"/>
          <w:szCs w:val="24"/>
          <w:lang w:val="es-CO"/>
        </w:rPr>
        <w:t xml:space="preserve"> </w:t>
      </w:r>
      <w:r w:rsidR="00983D5D">
        <w:rPr>
          <w:rFonts w:ascii="Arial" w:hAnsi="Arial" w:cs="Arial"/>
          <w:sz w:val="24"/>
          <w:szCs w:val="24"/>
          <w:lang w:val="es-CO"/>
        </w:rPr>
        <w:t>número</w:t>
      </w:r>
      <w:r w:rsidR="000A478C">
        <w:rPr>
          <w:rFonts w:ascii="Arial" w:hAnsi="Arial" w:cs="Arial"/>
          <w:sz w:val="24"/>
          <w:szCs w:val="24"/>
          <w:lang w:val="es-CO"/>
        </w:rPr>
        <w:t xml:space="preserve"> </w:t>
      </w:r>
      <w:r w:rsidR="00983D5D">
        <w:rPr>
          <w:rFonts w:ascii="Arial" w:hAnsi="Arial" w:cs="Arial"/>
          <w:sz w:val="24"/>
          <w:szCs w:val="24"/>
          <w:lang w:val="es-CO"/>
        </w:rPr>
        <w:t>de radicación 20750408900120190014300</w:t>
      </w:r>
      <w:r w:rsidR="00155B2D">
        <w:rPr>
          <w:rFonts w:ascii="Arial" w:hAnsi="Arial" w:cs="Arial"/>
          <w:sz w:val="24"/>
          <w:szCs w:val="24"/>
          <w:lang w:val="es-CO"/>
        </w:rPr>
        <w:t xml:space="preserve"> correspondió al Juzgado Cuarto Civil del Circuito</w:t>
      </w:r>
      <w:r w:rsidR="000A478C">
        <w:rPr>
          <w:rFonts w:ascii="Arial" w:hAnsi="Arial" w:cs="Arial"/>
          <w:sz w:val="24"/>
          <w:szCs w:val="24"/>
          <w:lang w:val="es-CO"/>
        </w:rPr>
        <w:t xml:space="preserve"> de Valledupar</w:t>
      </w:r>
      <w:r w:rsidR="001F3AB7">
        <w:rPr>
          <w:rFonts w:ascii="Arial" w:hAnsi="Arial" w:cs="Arial"/>
          <w:sz w:val="24"/>
          <w:szCs w:val="24"/>
          <w:lang w:val="es-CO"/>
        </w:rPr>
        <w:t xml:space="preserve"> </w:t>
      </w:r>
      <w:r w:rsidR="000A478C">
        <w:rPr>
          <w:rFonts w:ascii="Arial" w:hAnsi="Arial" w:cs="Arial"/>
          <w:sz w:val="24"/>
          <w:szCs w:val="24"/>
          <w:lang w:val="es-CO"/>
        </w:rPr>
        <w:t>y fue</w:t>
      </w:r>
      <w:r>
        <w:rPr>
          <w:rFonts w:ascii="Arial" w:hAnsi="Arial" w:cs="Arial"/>
          <w:sz w:val="24"/>
          <w:szCs w:val="24"/>
          <w:lang w:val="es-CO"/>
        </w:rPr>
        <w:t xml:space="preserve"> inicialmente inadmitida </w:t>
      </w:r>
      <w:r w:rsidR="000A478C">
        <w:rPr>
          <w:rFonts w:ascii="Arial" w:hAnsi="Arial" w:cs="Arial"/>
          <w:sz w:val="24"/>
          <w:szCs w:val="24"/>
          <w:lang w:val="es-CO"/>
        </w:rPr>
        <w:t>por no</w:t>
      </w:r>
      <w:r>
        <w:rPr>
          <w:rFonts w:ascii="Arial" w:hAnsi="Arial" w:cs="Arial"/>
          <w:sz w:val="24"/>
          <w:szCs w:val="24"/>
          <w:lang w:val="es-CO"/>
        </w:rPr>
        <w:t xml:space="preserve"> haber presentado la constancia de celebración de audiencia</w:t>
      </w:r>
      <w:r w:rsidR="000B5A77">
        <w:rPr>
          <w:rFonts w:ascii="Arial" w:hAnsi="Arial" w:cs="Arial"/>
          <w:sz w:val="24"/>
          <w:szCs w:val="24"/>
          <w:lang w:val="es-CO"/>
        </w:rPr>
        <w:t xml:space="preserve"> de </w:t>
      </w:r>
      <w:r w:rsidR="009B3394">
        <w:rPr>
          <w:rFonts w:ascii="Arial" w:hAnsi="Arial" w:cs="Arial"/>
          <w:sz w:val="24"/>
          <w:szCs w:val="24"/>
          <w:lang w:val="es-CO"/>
        </w:rPr>
        <w:t>conciliación como</w:t>
      </w:r>
      <w:r>
        <w:rPr>
          <w:rFonts w:ascii="Arial" w:hAnsi="Arial" w:cs="Arial"/>
          <w:sz w:val="24"/>
          <w:szCs w:val="24"/>
          <w:lang w:val="es-CO"/>
        </w:rPr>
        <w:t xml:space="preserve"> requisito d</w:t>
      </w:r>
      <w:r w:rsidR="00616151">
        <w:rPr>
          <w:rFonts w:ascii="Arial" w:hAnsi="Arial" w:cs="Arial"/>
          <w:sz w:val="24"/>
          <w:szCs w:val="24"/>
          <w:lang w:val="es-CO"/>
        </w:rPr>
        <w:t xml:space="preserve">e </w:t>
      </w:r>
      <w:r w:rsidR="009B3394">
        <w:rPr>
          <w:rFonts w:ascii="Arial" w:hAnsi="Arial" w:cs="Arial"/>
          <w:sz w:val="24"/>
          <w:szCs w:val="24"/>
          <w:lang w:val="es-CO"/>
        </w:rPr>
        <w:t>procedibilidad.</w:t>
      </w:r>
      <w:r>
        <w:rPr>
          <w:rFonts w:ascii="Arial" w:hAnsi="Arial" w:cs="Arial"/>
          <w:sz w:val="24"/>
          <w:szCs w:val="24"/>
          <w:lang w:val="es-CO"/>
        </w:rPr>
        <w:t xml:space="preserve"> Le fue concedido un término de 5 días conforme a la ley para subsanar la falencia</w:t>
      </w:r>
      <w:r w:rsidR="001F3AB7">
        <w:rPr>
          <w:rFonts w:ascii="Arial" w:hAnsi="Arial" w:cs="Arial"/>
          <w:sz w:val="24"/>
          <w:szCs w:val="24"/>
          <w:lang w:val="es-CO"/>
        </w:rPr>
        <w:t xml:space="preserve"> y l</w:t>
      </w:r>
      <w:r w:rsidR="00616151">
        <w:rPr>
          <w:rFonts w:ascii="Arial" w:hAnsi="Arial" w:cs="Arial"/>
          <w:sz w:val="24"/>
          <w:szCs w:val="24"/>
          <w:lang w:val="es-CO"/>
        </w:rPr>
        <w:t>a última actuación se registra en fecha 2020-07-31, apareciendo en el estad</w:t>
      </w:r>
      <w:r w:rsidR="006E129C">
        <w:rPr>
          <w:rFonts w:ascii="Arial" w:hAnsi="Arial" w:cs="Arial"/>
          <w:sz w:val="24"/>
          <w:szCs w:val="24"/>
          <w:lang w:val="es-CO"/>
        </w:rPr>
        <w:t xml:space="preserve">o </w:t>
      </w:r>
      <w:r w:rsidR="00616151">
        <w:rPr>
          <w:rFonts w:ascii="Arial" w:hAnsi="Arial" w:cs="Arial"/>
          <w:sz w:val="24"/>
          <w:szCs w:val="24"/>
          <w:lang w:val="es-CO"/>
        </w:rPr>
        <w:t xml:space="preserve">del día 23 de Julio de 2020 a las 15:17 </w:t>
      </w:r>
      <w:r w:rsidR="001F3AB7">
        <w:rPr>
          <w:rFonts w:ascii="Arial" w:hAnsi="Arial" w:cs="Arial"/>
          <w:sz w:val="24"/>
          <w:szCs w:val="24"/>
          <w:lang w:val="es-CO"/>
        </w:rPr>
        <w:t>hrs</w:t>
      </w:r>
      <w:r w:rsidR="00616151">
        <w:rPr>
          <w:rFonts w:ascii="Arial" w:hAnsi="Arial" w:cs="Arial"/>
          <w:sz w:val="24"/>
          <w:szCs w:val="24"/>
          <w:lang w:val="es-CO"/>
        </w:rPr>
        <w:t>.</w:t>
      </w:r>
      <w:r w:rsidR="001F3AB7">
        <w:rPr>
          <w:rFonts w:ascii="Arial" w:hAnsi="Arial" w:cs="Arial"/>
          <w:sz w:val="24"/>
          <w:szCs w:val="24"/>
          <w:lang w:val="es-CO"/>
        </w:rPr>
        <w:t xml:space="preserve"> </w:t>
      </w:r>
      <w:r w:rsidR="00616151">
        <w:rPr>
          <w:rFonts w:ascii="Arial" w:hAnsi="Arial" w:cs="Arial"/>
          <w:sz w:val="24"/>
          <w:szCs w:val="24"/>
          <w:lang w:val="es-CO"/>
        </w:rPr>
        <w:t xml:space="preserve"> Posteriormente aparece la anotación: “</w:t>
      </w:r>
      <w:r w:rsidR="00616151" w:rsidRPr="00616151">
        <w:rPr>
          <w:rFonts w:ascii="Arial" w:hAnsi="Arial" w:cs="Arial"/>
          <w:b/>
          <w:bCs/>
          <w:i/>
          <w:iCs/>
          <w:sz w:val="24"/>
          <w:szCs w:val="24"/>
          <w:lang w:val="es-CO"/>
        </w:rPr>
        <w:t>ADAMIS SOTO subsana lo solicitado en auto de Julio 23 de 2020</w:t>
      </w:r>
      <w:r w:rsidR="00616151">
        <w:rPr>
          <w:rFonts w:ascii="Arial" w:hAnsi="Arial" w:cs="Arial"/>
          <w:sz w:val="24"/>
          <w:szCs w:val="24"/>
          <w:lang w:val="es-CO"/>
        </w:rPr>
        <w:t>. Sorprendentemente mediante auto de fecha Septiembre 24 de 2020, el mismo Juzgado Cuarto Civil del Circuito resuelve admitir el proceso verbal promovido por MOISES ROPERO VERA contra SALVADOR DONADO y Otros con el radicado 20001-31-03-004-2020-00-100-00</w:t>
      </w:r>
      <w:r w:rsidR="001F3AB7">
        <w:rPr>
          <w:rFonts w:ascii="Arial" w:hAnsi="Arial" w:cs="Arial"/>
          <w:sz w:val="24"/>
          <w:szCs w:val="24"/>
          <w:lang w:val="es-CO"/>
        </w:rPr>
        <w:t>.</w:t>
      </w:r>
      <w:r>
        <w:rPr>
          <w:rFonts w:ascii="Arial" w:hAnsi="Arial" w:cs="Arial"/>
          <w:sz w:val="24"/>
          <w:szCs w:val="24"/>
          <w:lang w:val="es-CO"/>
        </w:rPr>
        <w:t xml:space="preserve">   </w:t>
      </w:r>
    </w:p>
    <w:p w14:paraId="2CE20097" w14:textId="5AE764AD" w:rsidR="00BF4217" w:rsidRDefault="001A7799" w:rsidP="00BF4217">
      <w:pPr>
        <w:pStyle w:val="Prrafodelista"/>
        <w:jc w:val="both"/>
        <w:rPr>
          <w:rFonts w:ascii="Arial" w:hAnsi="Arial" w:cs="Arial"/>
          <w:sz w:val="24"/>
          <w:szCs w:val="24"/>
          <w:lang w:val="es-CO"/>
        </w:rPr>
      </w:pPr>
      <w:r>
        <w:rPr>
          <w:rFonts w:ascii="Arial" w:hAnsi="Arial" w:cs="Arial"/>
          <w:sz w:val="24"/>
          <w:szCs w:val="24"/>
          <w:lang w:val="es-CO"/>
        </w:rPr>
        <w:t>El  Art. 92 del C.G.P.</w:t>
      </w:r>
      <w:r w:rsidR="00284C5E">
        <w:rPr>
          <w:rFonts w:ascii="Arial" w:hAnsi="Arial" w:cs="Arial"/>
          <w:sz w:val="24"/>
          <w:szCs w:val="24"/>
          <w:lang w:val="es-CO"/>
        </w:rPr>
        <w:t xml:space="preserve">” </w:t>
      </w:r>
      <w:r>
        <w:rPr>
          <w:rFonts w:ascii="Arial" w:hAnsi="Arial" w:cs="Arial"/>
          <w:sz w:val="24"/>
          <w:szCs w:val="24"/>
          <w:lang w:val="es-CO"/>
        </w:rPr>
        <w:t xml:space="preserve"> señala que el demandante podrá retirar la demanda mientras no se haya notificado a ninguno de los demandados. Si hubiere medida cautelar practicada (como es el caso donde se pidió el embargo del inmueble) será necesario auto que autorice el retiro y se condenará al demandante al pago de perjuicios</w:t>
      </w:r>
      <w:r w:rsidR="00284C5E">
        <w:rPr>
          <w:rFonts w:ascii="Arial" w:hAnsi="Arial" w:cs="Arial"/>
          <w:sz w:val="24"/>
          <w:szCs w:val="24"/>
          <w:lang w:val="es-CO"/>
        </w:rPr>
        <w:t>”…..</w:t>
      </w:r>
      <w:r>
        <w:rPr>
          <w:rFonts w:ascii="Arial" w:hAnsi="Arial" w:cs="Arial"/>
          <w:sz w:val="24"/>
          <w:szCs w:val="24"/>
          <w:lang w:val="es-CO"/>
        </w:rPr>
        <w:t>…</w:t>
      </w:r>
      <w:r w:rsidR="00284C5E">
        <w:rPr>
          <w:rFonts w:ascii="Arial" w:hAnsi="Arial" w:cs="Arial"/>
          <w:sz w:val="24"/>
          <w:szCs w:val="24"/>
          <w:lang w:val="es-CO"/>
        </w:rPr>
        <w:t>La notificación de los demandados se surtió en  legal forma y no existe constancia de que se haya retirado la demanda, por tanto sigue activa.</w:t>
      </w:r>
    </w:p>
    <w:p w14:paraId="4ADB984C" w14:textId="77777777" w:rsidR="001A7799" w:rsidRDefault="001A7799" w:rsidP="00BF4217">
      <w:pPr>
        <w:pStyle w:val="Prrafodelista"/>
        <w:jc w:val="both"/>
        <w:rPr>
          <w:rFonts w:ascii="Arial" w:hAnsi="Arial" w:cs="Arial"/>
          <w:sz w:val="24"/>
          <w:szCs w:val="24"/>
          <w:lang w:val="es-CO"/>
        </w:rPr>
      </w:pPr>
    </w:p>
    <w:p w14:paraId="103ED43F" w14:textId="77777777" w:rsidR="00FB031C" w:rsidRDefault="00FB031C" w:rsidP="00BF4217">
      <w:pPr>
        <w:pStyle w:val="Prrafodelista"/>
        <w:jc w:val="both"/>
        <w:rPr>
          <w:rFonts w:ascii="Arial" w:hAnsi="Arial" w:cs="Arial"/>
          <w:sz w:val="24"/>
          <w:szCs w:val="24"/>
          <w:lang w:val="es-CO"/>
        </w:rPr>
      </w:pPr>
    </w:p>
    <w:p w14:paraId="0B73082B" w14:textId="563C0ADF" w:rsidR="00FB031C" w:rsidRDefault="00FB031C" w:rsidP="00BF4217">
      <w:pPr>
        <w:pStyle w:val="Prrafodelista"/>
        <w:jc w:val="both"/>
        <w:rPr>
          <w:rFonts w:ascii="Arial" w:hAnsi="Arial" w:cs="Arial"/>
          <w:sz w:val="24"/>
          <w:szCs w:val="24"/>
          <w:lang w:val="es-CO"/>
        </w:rPr>
      </w:pPr>
      <w:r>
        <w:rPr>
          <w:rFonts w:ascii="Arial" w:hAnsi="Arial" w:cs="Arial"/>
          <w:sz w:val="24"/>
          <w:szCs w:val="24"/>
          <w:lang w:val="es-CO"/>
        </w:rPr>
        <w:lastRenderedPageBreak/>
        <w:t>La conducta anteriormente descrita nos lleva a concluir que esta nueva demanda hace tránsito a Cosa Juzgada, con las consecuencias legales a saber habida cuenta de que esta fue notificada, contestada y se presentaron excepciones como se puede demostrar con la copia que aportamos</w:t>
      </w:r>
      <w:r>
        <w:rPr>
          <w:rFonts w:ascii="Arial" w:hAnsi="Arial" w:cs="Arial"/>
          <w:sz w:val="24"/>
          <w:szCs w:val="24"/>
          <w:lang w:val="es-CO"/>
        </w:rPr>
        <w:t>.</w:t>
      </w:r>
    </w:p>
    <w:p w14:paraId="2A3DCF72" w14:textId="77777777" w:rsidR="00FB031C" w:rsidRDefault="00FB031C" w:rsidP="00BF4217">
      <w:pPr>
        <w:pStyle w:val="Prrafodelista"/>
        <w:jc w:val="both"/>
        <w:rPr>
          <w:rFonts w:ascii="Arial" w:hAnsi="Arial" w:cs="Arial"/>
          <w:sz w:val="24"/>
          <w:szCs w:val="24"/>
          <w:lang w:val="es-CO"/>
        </w:rPr>
      </w:pPr>
    </w:p>
    <w:p w14:paraId="207F91B4" w14:textId="0D153C1C" w:rsidR="00BF4217" w:rsidRPr="0031154A" w:rsidRDefault="00BF4217" w:rsidP="00BF4217">
      <w:pPr>
        <w:pStyle w:val="Prrafodelista"/>
        <w:numPr>
          <w:ilvl w:val="0"/>
          <w:numId w:val="5"/>
        </w:numPr>
        <w:jc w:val="both"/>
        <w:rPr>
          <w:rFonts w:ascii="Arial" w:hAnsi="Arial" w:cs="Arial"/>
          <w:sz w:val="24"/>
          <w:szCs w:val="24"/>
          <w:lang w:val="es-CO"/>
        </w:rPr>
      </w:pPr>
      <w:r w:rsidRPr="00572D01">
        <w:rPr>
          <w:rFonts w:ascii="Arial" w:hAnsi="Arial" w:cs="Arial"/>
          <w:sz w:val="24"/>
          <w:szCs w:val="24"/>
          <w:lang w:val="es-CO"/>
        </w:rPr>
        <w:t xml:space="preserve">En cuanto a la </w:t>
      </w:r>
      <w:r w:rsidRPr="007102CB">
        <w:rPr>
          <w:rFonts w:ascii="Arial" w:hAnsi="Arial" w:cs="Arial"/>
          <w:b/>
          <w:sz w:val="24"/>
          <w:szCs w:val="24"/>
          <w:lang w:val="es-CO"/>
        </w:rPr>
        <w:t>INEPTITUD DE LA DEMANDA POR FALTA DE LOS REQUISITOS FORMALES</w:t>
      </w:r>
      <w:r>
        <w:rPr>
          <w:rFonts w:ascii="Arial" w:hAnsi="Arial" w:cs="Arial"/>
          <w:sz w:val="24"/>
          <w:szCs w:val="24"/>
          <w:lang w:val="es-CO"/>
        </w:rPr>
        <w:t>- En</w:t>
      </w:r>
      <w:r w:rsidRPr="00572D01">
        <w:rPr>
          <w:rFonts w:ascii="Arial" w:hAnsi="Arial" w:cs="Arial"/>
          <w:sz w:val="24"/>
          <w:szCs w:val="24"/>
          <w:lang w:val="es-CO"/>
        </w:rPr>
        <w:t xml:space="preserve">  su escrito de</w:t>
      </w:r>
      <w:r w:rsidR="00284C5E">
        <w:rPr>
          <w:rFonts w:ascii="Arial" w:hAnsi="Arial" w:cs="Arial"/>
          <w:sz w:val="24"/>
          <w:szCs w:val="24"/>
          <w:lang w:val="es-CO"/>
        </w:rPr>
        <w:t xml:space="preserve">  demanda</w:t>
      </w:r>
      <w:r w:rsidRPr="00572D01">
        <w:rPr>
          <w:rFonts w:ascii="Arial" w:hAnsi="Arial" w:cs="Arial"/>
          <w:sz w:val="24"/>
          <w:szCs w:val="24"/>
          <w:lang w:val="es-CO"/>
        </w:rPr>
        <w:t>, la apoderada</w:t>
      </w:r>
      <w:r>
        <w:rPr>
          <w:rFonts w:ascii="Arial" w:hAnsi="Arial" w:cs="Arial"/>
          <w:sz w:val="24"/>
          <w:szCs w:val="24"/>
          <w:lang w:val="es-CO"/>
        </w:rPr>
        <w:t xml:space="preserve"> del demandante omitió dar cumplimiento a</w:t>
      </w:r>
      <w:r w:rsidRPr="00572D01">
        <w:rPr>
          <w:rFonts w:ascii="Arial" w:hAnsi="Arial" w:cs="Arial"/>
          <w:sz w:val="24"/>
          <w:szCs w:val="24"/>
          <w:lang w:val="es-CO"/>
        </w:rPr>
        <w:t>l contenido de</w:t>
      </w:r>
      <w:r>
        <w:rPr>
          <w:rFonts w:ascii="Arial" w:hAnsi="Arial" w:cs="Arial"/>
          <w:sz w:val="24"/>
          <w:szCs w:val="24"/>
          <w:lang w:val="es-CO"/>
        </w:rPr>
        <w:t xml:space="preserve"> los </w:t>
      </w:r>
      <w:r w:rsidRPr="00572D01">
        <w:rPr>
          <w:rFonts w:ascii="Arial" w:hAnsi="Arial" w:cs="Arial"/>
          <w:sz w:val="24"/>
          <w:szCs w:val="24"/>
          <w:lang w:val="es-CO"/>
        </w:rPr>
        <w:t xml:space="preserve"> </w:t>
      </w:r>
      <w:r>
        <w:rPr>
          <w:rFonts w:ascii="Arial" w:hAnsi="Arial" w:cs="Arial"/>
          <w:sz w:val="24"/>
          <w:szCs w:val="24"/>
          <w:lang w:val="es-CO"/>
        </w:rPr>
        <w:t>numerales  4 y 5  del artículo 82</w:t>
      </w:r>
      <w:r w:rsidRPr="00572D01">
        <w:rPr>
          <w:rFonts w:ascii="Arial" w:hAnsi="Arial" w:cs="Arial"/>
          <w:sz w:val="24"/>
          <w:szCs w:val="24"/>
          <w:lang w:val="es-CO"/>
        </w:rPr>
        <w:t xml:space="preserve"> del CGP</w:t>
      </w:r>
      <w:r w:rsidRPr="00BF4217">
        <w:rPr>
          <w:rFonts w:ascii="Arial" w:hAnsi="Arial" w:cs="Arial"/>
          <w:sz w:val="24"/>
          <w:szCs w:val="24"/>
          <w:lang w:val="es-CO"/>
        </w:rPr>
        <w:t>., pues tenía el deber de expresar con claridad  las pretensiones de su petitum  de  manera tal que no estuviera sujeto a interpretaciones en razón a que se dedicó a enumerar los hechos sin fundamentarlos y el contenido de esos veintidós (22) hechos no se subsumen con lo dispuesto en   los artículos 309 y 310</w:t>
      </w:r>
      <w:r w:rsidR="00FB031C">
        <w:rPr>
          <w:rFonts w:ascii="Arial" w:hAnsi="Arial" w:cs="Arial"/>
          <w:sz w:val="24"/>
          <w:szCs w:val="24"/>
          <w:lang w:val="es-CO"/>
        </w:rPr>
        <w:t xml:space="preserve"> del Código General del Proceso, en el contenido de esos art, funda sus  pretensiones cuando es precisamente lo contrario a lo que persigue</w:t>
      </w:r>
      <w:r w:rsidR="00B753EA">
        <w:rPr>
          <w:rFonts w:ascii="Arial" w:hAnsi="Arial" w:cs="Arial"/>
          <w:sz w:val="24"/>
          <w:szCs w:val="24"/>
          <w:lang w:val="es-CO"/>
        </w:rPr>
        <w:t>.</w:t>
      </w:r>
      <w:r w:rsidRPr="00BF4217">
        <w:rPr>
          <w:rFonts w:ascii="Arial" w:hAnsi="Arial" w:cs="Arial"/>
          <w:sz w:val="24"/>
          <w:szCs w:val="24"/>
          <w:lang w:val="es-CO"/>
        </w:rPr>
        <w:t xml:space="preserve">  </w:t>
      </w:r>
    </w:p>
    <w:p w14:paraId="59057CEE" w14:textId="77777777" w:rsidR="00BF4217" w:rsidRPr="00BF4217" w:rsidRDefault="00BF4217" w:rsidP="00BF4217">
      <w:pPr>
        <w:pStyle w:val="Prrafodelista"/>
        <w:jc w:val="both"/>
        <w:rPr>
          <w:rFonts w:ascii="Arial" w:hAnsi="Arial" w:cs="Arial"/>
          <w:sz w:val="24"/>
          <w:szCs w:val="24"/>
          <w:lang w:val="es-CO"/>
        </w:rPr>
      </w:pPr>
    </w:p>
    <w:p w14:paraId="231D01C3" w14:textId="1FBC90A3" w:rsidR="00BF4217" w:rsidRPr="00BF4217" w:rsidRDefault="00BF4217" w:rsidP="00BF4217">
      <w:pPr>
        <w:pStyle w:val="Prrafodelista"/>
        <w:numPr>
          <w:ilvl w:val="0"/>
          <w:numId w:val="5"/>
        </w:numPr>
        <w:jc w:val="both"/>
        <w:rPr>
          <w:rFonts w:ascii="Arial" w:hAnsi="Arial" w:cs="Arial"/>
          <w:sz w:val="24"/>
          <w:szCs w:val="24"/>
          <w:lang w:val="es-CO"/>
        </w:rPr>
      </w:pPr>
      <w:r w:rsidRPr="00BF4217">
        <w:rPr>
          <w:rFonts w:ascii="Arial" w:hAnsi="Arial" w:cs="Arial"/>
          <w:sz w:val="24"/>
          <w:szCs w:val="24"/>
          <w:lang w:val="es-CO"/>
        </w:rPr>
        <w:t xml:space="preserve">Aporta a la demanda </w:t>
      </w:r>
      <w:r w:rsidRPr="00572D01">
        <w:rPr>
          <w:rFonts w:ascii="Arial" w:hAnsi="Arial" w:cs="Arial"/>
          <w:sz w:val="24"/>
          <w:szCs w:val="24"/>
          <w:lang w:val="es-CO"/>
        </w:rPr>
        <w:t>u</w:t>
      </w:r>
      <w:r w:rsidR="00FB031C">
        <w:rPr>
          <w:rFonts w:ascii="Arial" w:hAnsi="Arial" w:cs="Arial"/>
          <w:sz w:val="24"/>
          <w:szCs w:val="24"/>
          <w:lang w:val="es-CO"/>
        </w:rPr>
        <w:t xml:space="preserve">n avalúo comercial </w:t>
      </w:r>
      <w:r w:rsidRPr="00572D01">
        <w:rPr>
          <w:rFonts w:ascii="Arial" w:hAnsi="Arial" w:cs="Arial"/>
          <w:sz w:val="24"/>
          <w:szCs w:val="24"/>
          <w:lang w:val="es-CO"/>
        </w:rPr>
        <w:t xml:space="preserve">y </w:t>
      </w:r>
      <w:r w:rsidR="00FB031C">
        <w:rPr>
          <w:rFonts w:ascii="Arial" w:hAnsi="Arial" w:cs="Arial"/>
          <w:sz w:val="24"/>
          <w:szCs w:val="24"/>
          <w:lang w:val="es-CO"/>
        </w:rPr>
        <w:t xml:space="preserve"> no un DICTAMEN PERICIAL. exigido</w:t>
      </w:r>
      <w:r>
        <w:rPr>
          <w:rFonts w:ascii="Arial" w:hAnsi="Arial" w:cs="Arial"/>
          <w:sz w:val="24"/>
          <w:szCs w:val="24"/>
          <w:lang w:val="es-CO"/>
        </w:rPr>
        <w:t xml:space="preserve"> por la Ley 1564 de 2012</w:t>
      </w:r>
      <w:r w:rsidRPr="00572D01">
        <w:rPr>
          <w:rFonts w:ascii="Arial" w:hAnsi="Arial" w:cs="Arial"/>
          <w:sz w:val="24"/>
          <w:szCs w:val="24"/>
          <w:lang w:val="es-CO"/>
        </w:rPr>
        <w:t>.</w:t>
      </w:r>
      <w:r w:rsidR="00FB031C">
        <w:rPr>
          <w:rFonts w:ascii="Arial" w:hAnsi="Arial" w:cs="Arial"/>
          <w:sz w:val="24"/>
          <w:szCs w:val="24"/>
          <w:lang w:val="es-CO"/>
        </w:rPr>
        <w:t xml:space="preserve"> En esta clase de procesos,   L</w:t>
      </w:r>
      <w:r>
        <w:rPr>
          <w:rFonts w:ascii="Arial" w:hAnsi="Arial" w:cs="Arial"/>
          <w:sz w:val="24"/>
          <w:szCs w:val="24"/>
          <w:lang w:val="es-CO"/>
        </w:rPr>
        <w:t>a norma es clarísi</w:t>
      </w:r>
      <w:r w:rsidR="00284C5E">
        <w:rPr>
          <w:rFonts w:ascii="Arial" w:hAnsi="Arial" w:cs="Arial"/>
          <w:sz w:val="24"/>
          <w:szCs w:val="24"/>
          <w:lang w:val="es-CO"/>
        </w:rPr>
        <w:t>ma</w:t>
      </w:r>
      <w:r w:rsidR="00FB031C">
        <w:rPr>
          <w:rFonts w:ascii="Arial" w:hAnsi="Arial" w:cs="Arial"/>
          <w:sz w:val="24"/>
          <w:szCs w:val="24"/>
          <w:lang w:val="es-CO"/>
        </w:rPr>
        <w:t>,</w:t>
      </w:r>
      <w:r w:rsidR="00284C5E">
        <w:rPr>
          <w:rFonts w:ascii="Arial" w:hAnsi="Arial" w:cs="Arial"/>
          <w:sz w:val="24"/>
          <w:szCs w:val="24"/>
          <w:lang w:val="es-CO"/>
        </w:rPr>
        <w:t xml:space="preserve"> </w:t>
      </w:r>
      <w:r w:rsidRPr="00572D01">
        <w:rPr>
          <w:rFonts w:ascii="Arial" w:hAnsi="Arial" w:cs="Arial"/>
          <w:sz w:val="24"/>
          <w:szCs w:val="24"/>
          <w:lang w:val="es-CO"/>
        </w:rPr>
        <w:t xml:space="preserve"> no debió ser </w:t>
      </w:r>
      <w:r>
        <w:rPr>
          <w:rFonts w:ascii="Arial" w:hAnsi="Arial" w:cs="Arial"/>
          <w:sz w:val="24"/>
          <w:szCs w:val="24"/>
          <w:lang w:val="es-CO"/>
        </w:rPr>
        <w:t xml:space="preserve">presentado </w:t>
      </w:r>
      <w:r w:rsidRPr="00572D01">
        <w:rPr>
          <w:rFonts w:ascii="Arial" w:hAnsi="Arial" w:cs="Arial"/>
          <w:sz w:val="24"/>
          <w:szCs w:val="24"/>
          <w:lang w:val="es-CO"/>
        </w:rPr>
        <w:t>como prueba por no contener las exigencias del artículo 228</w:t>
      </w:r>
      <w:r>
        <w:rPr>
          <w:rFonts w:ascii="Arial" w:hAnsi="Arial" w:cs="Arial"/>
          <w:sz w:val="24"/>
          <w:szCs w:val="24"/>
          <w:lang w:val="es-CO"/>
        </w:rPr>
        <w:t xml:space="preserve"> del C.G.P.  El mismo auxiliar de la justicia e</w:t>
      </w:r>
      <w:r w:rsidR="00FB031C">
        <w:rPr>
          <w:rFonts w:ascii="Arial" w:hAnsi="Arial" w:cs="Arial"/>
          <w:sz w:val="24"/>
          <w:szCs w:val="24"/>
          <w:lang w:val="es-CO"/>
        </w:rPr>
        <w:t>n el estudio que realiza, aclara</w:t>
      </w:r>
      <w:r>
        <w:rPr>
          <w:rFonts w:ascii="Arial" w:hAnsi="Arial" w:cs="Arial"/>
          <w:sz w:val="24"/>
          <w:szCs w:val="24"/>
          <w:lang w:val="es-CO"/>
        </w:rPr>
        <w:t xml:space="preserve"> que dicho documento no podrá ser usado como prueba, dentro de un proceso por no reunir las condiciones que para el caso ordena la ley de lo cual hizo caso omiso la togada.</w:t>
      </w:r>
    </w:p>
    <w:p w14:paraId="272A07BE" w14:textId="22273C2B" w:rsidR="007559BE" w:rsidRPr="007559BE" w:rsidRDefault="000A478C" w:rsidP="007559BE">
      <w:pPr>
        <w:jc w:val="both"/>
        <w:rPr>
          <w:rFonts w:ascii="Arial" w:hAnsi="Arial" w:cs="Arial"/>
          <w:sz w:val="24"/>
          <w:szCs w:val="24"/>
          <w:lang w:val="es-CO"/>
        </w:rPr>
      </w:pPr>
      <w:r>
        <w:rPr>
          <w:rFonts w:ascii="Arial" w:hAnsi="Arial" w:cs="Arial"/>
          <w:sz w:val="24"/>
          <w:szCs w:val="24"/>
          <w:lang w:val="es-CO"/>
        </w:rPr>
        <w:t xml:space="preserve"> </w:t>
      </w:r>
    </w:p>
    <w:p w14:paraId="001B5708" w14:textId="77777777" w:rsidR="008A38DE" w:rsidRDefault="008A38DE" w:rsidP="008A38DE">
      <w:pPr>
        <w:jc w:val="center"/>
        <w:rPr>
          <w:rFonts w:ascii="Arial" w:hAnsi="Arial" w:cs="Arial"/>
          <w:b/>
          <w:sz w:val="24"/>
          <w:szCs w:val="24"/>
        </w:rPr>
      </w:pPr>
      <w:r w:rsidRPr="008A38DE">
        <w:rPr>
          <w:rFonts w:ascii="Arial" w:hAnsi="Arial" w:cs="Arial"/>
          <w:b/>
          <w:sz w:val="24"/>
          <w:szCs w:val="24"/>
        </w:rPr>
        <w:t>PRUEBAS</w:t>
      </w:r>
    </w:p>
    <w:p w14:paraId="2D4EDAA8" w14:textId="0C8BDD47" w:rsidR="008A38DE" w:rsidRDefault="008A38DE" w:rsidP="009B3394">
      <w:pPr>
        <w:pStyle w:val="Prrafodelista"/>
        <w:numPr>
          <w:ilvl w:val="0"/>
          <w:numId w:val="13"/>
        </w:numPr>
        <w:jc w:val="both"/>
        <w:rPr>
          <w:rFonts w:ascii="Arial" w:hAnsi="Arial" w:cs="Arial"/>
          <w:sz w:val="24"/>
          <w:szCs w:val="24"/>
          <w:lang w:val="es-CO"/>
        </w:rPr>
      </w:pPr>
      <w:r w:rsidRPr="009B3394">
        <w:rPr>
          <w:rFonts w:ascii="Arial" w:hAnsi="Arial" w:cs="Arial"/>
          <w:sz w:val="24"/>
          <w:szCs w:val="24"/>
          <w:lang w:val="es-CO"/>
        </w:rPr>
        <w:t xml:space="preserve">Téngase como prueba copia de la </w:t>
      </w:r>
      <w:r w:rsidR="009B3394" w:rsidRPr="009B3394">
        <w:rPr>
          <w:rFonts w:ascii="Arial" w:hAnsi="Arial" w:cs="Arial"/>
          <w:sz w:val="24"/>
          <w:szCs w:val="24"/>
          <w:lang w:val="es-CO"/>
        </w:rPr>
        <w:t>demanda contestada en</w:t>
      </w:r>
      <w:r w:rsidRPr="009B3394">
        <w:rPr>
          <w:rFonts w:ascii="Arial" w:hAnsi="Arial" w:cs="Arial"/>
          <w:sz w:val="24"/>
          <w:szCs w:val="24"/>
          <w:lang w:val="es-CO"/>
        </w:rPr>
        <w:t xml:space="preserve"> fecha </w:t>
      </w:r>
      <w:r w:rsidR="009B3394" w:rsidRPr="009B3394">
        <w:rPr>
          <w:rFonts w:ascii="Arial" w:hAnsi="Arial" w:cs="Arial"/>
          <w:sz w:val="24"/>
          <w:szCs w:val="24"/>
          <w:lang w:val="es-CO"/>
        </w:rPr>
        <w:t>27 de</w:t>
      </w:r>
      <w:r w:rsidRPr="009B3394">
        <w:rPr>
          <w:rFonts w:ascii="Arial" w:hAnsi="Arial" w:cs="Arial"/>
          <w:sz w:val="24"/>
          <w:szCs w:val="24"/>
          <w:lang w:val="es-CO"/>
        </w:rPr>
        <w:t xml:space="preserve"> </w:t>
      </w:r>
      <w:r w:rsidR="000A478C" w:rsidRPr="009B3394">
        <w:rPr>
          <w:rFonts w:ascii="Arial" w:hAnsi="Arial" w:cs="Arial"/>
          <w:sz w:val="24"/>
          <w:szCs w:val="24"/>
          <w:lang w:val="es-CO"/>
        </w:rPr>
        <w:t>Enero</w:t>
      </w:r>
      <w:r w:rsidRPr="009B3394">
        <w:rPr>
          <w:rFonts w:ascii="Arial" w:hAnsi="Arial" w:cs="Arial"/>
          <w:sz w:val="24"/>
          <w:szCs w:val="24"/>
          <w:lang w:val="es-CO"/>
        </w:rPr>
        <w:t xml:space="preserve"> de 2</w:t>
      </w:r>
      <w:r w:rsidR="000A478C" w:rsidRPr="009B3394">
        <w:rPr>
          <w:rFonts w:ascii="Arial" w:hAnsi="Arial" w:cs="Arial"/>
          <w:sz w:val="24"/>
          <w:szCs w:val="24"/>
          <w:lang w:val="es-CO"/>
        </w:rPr>
        <w:t>020</w:t>
      </w:r>
      <w:r w:rsidR="006E129C">
        <w:rPr>
          <w:rFonts w:ascii="Arial" w:hAnsi="Arial" w:cs="Arial"/>
          <w:sz w:val="24"/>
          <w:szCs w:val="24"/>
          <w:lang w:val="es-CO"/>
        </w:rPr>
        <w:t>.</w:t>
      </w:r>
    </w:p>
    <w:p w14:paraId="6CB4B34C" w14:textId="77777777" w:rsidR="006E129C" w:rsidRDefault="006E129C" w:rsidP="006E129C">
      <w:pPr>
        <w:pStyle w:val="Prrafodelista"/>
        <w:jc w:val="both"/>
        <w:rPr>
          <w:rFonts w:ascii="Arial" w:hAnsi="Arial" w:cs="Arial"/>
          <w:sz w:val="24"/>
          <w:szCs w:val="24"/>
          <w:lang w:val="es-CO"/>
        </w:rPr>
      </w:pPr>
    </w:p>
    <w:p w14:paraId="45272025" w14:textId="42615A3B" w:rsidR="008A38DE" w:rsidRPr="009B3394" w:rsidRDefault="009B3394" w:rsidP="009B3394">
      <w:pPr>
        <w:pStyle w:val="Prrafodelista"/>
        <w:numPr>
          <w:ilvl w:val="0"/>
          <w:numId w:val="13"/>
        </w:numPr>
        <w:jc w:val="both"/>
        <w:rPr>
          <w:rFonts w:ascii="Arial" w:hAnsi="Arial" w:cs="Arial"/>
          <w:sz w:val="24"/>
          <w:szCs w:val="24"/>
          <w:lang w:val="es-CO"/>
        </w:rPr>
      </w:pPr>
      <w:r>
        <w:rPr>
          <w:rFonts w:ascii="Arial" w:hAnsi="Arial" w:cs="Arial"/>
          <w:sz w:val="24"/>
          <w:szCs w:val="24"/>
          <w:lang w:val="es-CO"/>
        </w:rPr>
        <w:t>Copia del escrito demandatorio de fecha Julio 24 de 2019 presentada al Juzgado Promiscuo Municipal de San Diego (Cesar), quien la remite al Juez Civil del Circuito Valledupar (Reparto), correspondiéndole al Juzgado Cuarto Civil del Circuito</w:t>
      </w:r>
    </w:p>
    <w:p w14:paraId="0908FF5D" w14:textId="77777777" w:rsidR="002A116D" w:rsidRPr="00572D01" w:rsidRDefault="002A116D" w:rsidP="002A116D">
      <w:pPr>
        <w:pStyle w:val="Prrafodelista"/>
        <w:rPr>
          <w:rFonts w:ascii="Arial" w:hAnsi="Arial" w:cs="Arial"/>
          <w:sz w:val="24"/>
          <w:szCs w:val="24"/>
          <w:lang w:val="es-CO"/>
        </w:rPr>
      </w:pPr>
    </w:p>
    <w:p w14:paraId="3939570C" w14:textId="4E75FE87" w:rsidR="002A116D" w:rsidRPr="00572D01" w:rsidRDefault="00DC0D69" w:rsidP="00DC0D69">
      <w:pPr>
        <w:pStyle w:val="Prrafodelista"/>
        <w:numPr>
          <w:ilvl w:val="0"/>
          <w:numId w:val="13"/>
        </w:numPr>
        <w:jc w:val="both"/>
        <w:rPr>
          <w:rFonts w:ascii="Arial" w:hAnsi="Arial" w:cs="Arial"/>
          <w:sz w:val="24"/>
          <w:szCs w:val="24"/>
          <w:lang w:val="es-CO"/>
        </w:rPr>
      </w:pPr>
      <w:r>
        <w:rPr>
          <w:rFonts w:ascii="Arial" w:hAnsi="Arial" w:cs="Arial"/>
          <w:sz w:val="24"/>
          <w:szCs w:val="24"/>
          <w:lang w:val="es-CO"/>
        </w:rPr>
        <w:t xml:space="preserve">Copia del auto de fecha Julio 31 de 2019 Mediante el cual la Juez Promiscuo Municipal de San Diego Cesar inadmite </w:t>
      </w:r>
      <w:r w:rsidR="009703E9">
        <w:rPr>
          <w:rFonts w:ascii="Arial" w:hAnsi="Arial" w:cs="Arial"/>
          <w:sz w:val="24"/>
          <w:szCs w:val="24"/>
          <w:lang w:val="es-CO"/>
        </w:rPr>
        <w:t>La Demanda de Retención de Inmueble y la envía por competencia a los juzgados Civiles del Circuito de Valledupar.</w:t>
      </w:r>
    </w:p>
    <w:p w14:paraId="03DEB628" w14:textId="77777777" w:rsidR="00DC0D69" w:rsidRDefault="00DC0D69" w:rsidP="002A116D">
      <w:pPr>
        <w:pStyle w:val="Prrafodelista"/>
        <w:jc w:val="center"/>
        <w:rPr>
          <w:rFonts w:ascii="Arial" w:hAnsi="Arial" w:cs="Arial"/>
          <w:b/>
          <w:sz w:val="24"/>
          <w:szCs w:val="24"/>
          <w:lang w:val="es-CO"/>
        </w:rPr>
      </w:pPr>
    </w:p>
    <w:p w14:paraId="67CD2D0A" w14:textId="2D5A7F9F" w:rsidR="002A116D" w:rsidRPr="00572D01" w:rsidRDefault="002A116D" w:rsidP="002A116D">
      <w:pPr>
        <w:pStyle w:val="Prrafodelista"/>
        <w:jc w:val="center"/>
        <w:rPr>
          <w:rFonts w:ascii="Arial" w:hAnsi="Arial" w:cs="Arial"/>
          <w:b/>
          <w:sz w:val="24"/>
          <w:szCs w:val="24"/>
          <w:lang w:val="es-CO"/>
        </w:rPr>
      </w:pPr>
      <w:r w:rsidRPr="00572D01">
        <w:rPr>
          <w:rFonts w:ascii="Arial" w:hAnsi="Arial" w:cs="Arial"/>
          <w:b/>
          <w:sz w:val="24"/>
          <w:szCs w:val="24"/>
          <w:lang w:val="es-CO"/>
        </w:rPr>
        <w:t>FUNDAMENTOS DE DERECHO</w:t>
      </w:r>
    </w:p>
    <w:p w14:paraId="4545D5FD" w14:textId="0E9AAE58" w:rsidR="008A38DE" w:rsidRPr="00FC0E49" w:rsidRDefault="002A116D" w:rsidP="00FC0E49">
      <w:pPr>
        <w:jc w:val="both"/>
        <w:rPr>
          <w:rFonts w:ascii="Arial" w:hAnsi="Arial" w:cs="Arial"/>
          <w:sz w:val="24"/>
          <w:szCs w:val="24"/>
          <w:lang w:val="es-CO"/>
        </w:rPr>
      </w:pPr>
      <w:r w:rsidRPr="00FC0E49">
        <w:rPr>
          <w:rFonts w:ascii="Arial" w:hAnsi="Arial" w:cs="Arial"/>
          <w:sz w:val="24"/>
          <w:szCs w:val="24"/>
          <w:lang w:val="es-CO"/>
        </w:rPr>
        <w:t xml:space="preserve">Fundamento las siguientes excepciones previas en </w:t>
      </w:r>
      <w:r w:rsidR="00CB5452" w:rsidRPr="00FC0E49">
        <w:rPr>
          <w:rFonts w:ascii="Arial" w:hAnsi="Arial" w:cs="Arial"/>
          <w:sz w:val="24"/>
          <w:szCs w:val="24"/>
          <w:lang w:val="es-CO"/>
        </w:rPr>
        <w:t xml:space="preserve">el artículo 82, artículo </w:t>
      </w:r>
      <w:r w:rsidR="009A1DE7" w:rsidRPr="00FC0E49">
        <w:rPr>
          <w:rFonts w:ascii="Arial" w:hAnsi="Arial" w:cs="Arial"/>
          <w:sz w:val="24"/>
          <w:szCs w:val="24"/>
          <w:lang w:val="es-CO"/>
        </w:rPr>
        <w:t>90,</w:t>
      </w:r>
      <w:r w:rsidR="00CB5452" w:rsidRPr="00FC0E49">
        <w:rPr>
          <w:rFonts w:ascii="Arial" w:hAnsi="Arial" w:cs="Arial"/>
          <w:sz w:val="24"/>
          <w:szCs w:val="24"/>
          <w:lang w:val="es-CO"/>
        </w:rPr>
        <w:t xml:space="preserve"> Ley 1564 de 2012 CGP</w:t>
      </w:r>
      <w:r w:rsidR="009A1DE7" w:rsidRPr="00FC0E49">
        <w:rPr>
          <w:rFonts w:ascii="Arial" w:hAnsi="Arial" w:cs="Arial"/>
          <w:sz w:val="24"/>
          <w:szCs w:val="24"/>
          <w:lang w:val="es-CO"/>
        </w:rPr>
        <w:t>.</w:t>
      </w:r>
      <w:r w:rsidR="001A7799">
        <w:rPr>
          <w:rFonts w:ascii="Arial" w:hAnsi="Arial" w:cs="Arial"/>
          <w:sz w:val="24"/>
          <w:szCs w:val="24"/>
          <w:lang w:val="es-CO"/>
        </w:rPr>
        <w:t xml:space="preserve"> Art.92 de la misma obra.</w:t>
      </w:r>
    </w:p>
    <w:p w14:paraId="232F2055" w14:textId="77777777" w:rsidR="002A116D" w:rsidRPr="00572D01" w:rsidRDefault="002A116D" w:rsidP="002A116D">
      <w:pPr>
        <w:pStyle w:val="Prrafodelista"/>
        <w:rPr>
          <w:rFonts w:ascii="Arial" w:hAnsi="Arial" w:cs="Arial"/>
          <w:sz w:val="24"/>
          <w:szCs w:val="24"/>
          <w:lang w:val="es-CO"/>
        </w:rPr>
      </w:pPr>
    </w:p>
    <w:p w14:paraId="61F8130D" w14:textId="77777777" w:rsidR="00AA69C3" w:rsidRPr="007102CB" w:rsidRDefault="002A116D" w:rsidP="007102CB">
      <w:pPr>
        <w:pStyle w:val="Prrafodelista"/>
        <w:jc w:val="center"/>
        <w:rPr>
          <w:rFonts w:ascii="Arial" w:hAnsi="Arial" w:cs="Arial"/>
          <w:b/>
          <w:sz w:val="24"/>
          <w:szCs w:val="24"/>
          <w:lang w:val="es-CO"/>
        </w:rPr>
      </w:pPr>
      <w:r w:rsidRPr="00572D01">
        <w:rPr>
          <w:rFonts w:ascii="Arial" w:hAnsi="Arial" w:cs="Arial"/>
          <w:b/>
          <w:sz w:val="24"/>
          <w:szCs w:val="24"/>
          <w:lang w:val="es-CO"/>
        </w:rPr>
        <w:t>ANEXOS</w:t>
      </w:r>
    </w:p>
    <w:p w14:paraId="04FFC014" w14:textId="77777777" w:rsidR="00AA69C3" w:rsidRPr="00FC0E49" w:rsidRDefault="00AA69C3" w:rsidP="00FC0E49">
      <w:pPr>
        <w:jc w:val="both"/>
        <w:rPr>
          <w:rFonts w:ascii="Arial" w:hAnsi="Arial" w:cs="Arial"/>
          <w:sz w:val="24"/>
          <w:szCs w:val="24"/>
          <w:lang w:val="es-CO"/>
        </w:rPr>
      </w:pPr>
      <w:r w:rsidRPr="00FC0E49">
        <w:rPr>
          <w:rFonts w:ascii="Arial" w:hAnsi="Arial" w:cs="Arial"/>
          <w:sz w:val="24"/>
          <w:szCs w:val="24"/>
          <w:lang w:val="es-CO"/>
        </w:rPr>
        <w:t xml:space="preserve">Me permito anexar poderes conferidos a mi favor y copia del presente escrito para archivo del Juzgado  </w:t>
      </w:r>
    </w:p>
    <w:p w14:paraId="62787763" w14:textId="77777777" w:rsidR="002A116D" w:rsidRPr="00572D01" w:rsidRDefault="002A116D" w:rsidP="002A116D">
      <w:pPr>
        <w:pStyle w:val="Prrafodelista"/>
        <w:jc w:val="center"/>
        <w:rPr>
          <w:rFonts w:ascii="Arial" w:hAnsi="Arial" w:cs="Arial"/>
          <w:b/>
          <w:sz w:val="24"/>
          <w:szCs w:val="24"/>
          <w:lang w:val="es-CO"/>
        </w:rPr>
      </w:pPr>
    </w:p>
    <w:p w14:paraId="4288ECAD" w14:textId="77777777" w:rsidR="00AA69C3" w:rsidRPr="007102CB" w:rsidRDefault="00AA69C3" w:rsidP="007102CB">
      <w:pPr>
        <w:pStyle w:val="Prrafodelista"/>
        <w:jc w:val="center"/>
        <w:rPr>
          <w:rFonts w:ascii="Arial" w:hAnsi="Arial" w:cs="Arial"/>
          <w:b/>
          <w:sz w:val="24"/>
          <w:szCs w:val="24"/>
          <w:lang w:val="es-CO"/>
        </w:rPr>
      </w:pPr>
      <w:r w:rsidRPr="00572D01">
        <w:rPr>
          <w:rFonts w:ascii="Arial" w:hAnsi="Arial" w:cs="Arial"/>
          <w:b/>
          <w:sz w:val="24"/>
          <w:szCs w:val="24"/>
          <w:lang w:val="es-CO"/>
        </w:rPr>
        <w:t>PROCESO Y CUANTÍA</w:t>
      </w:r>
    </w:p>
    <w:p w14:paraId="19EC8F47" w14:textId="77777777" w:rsidR="00AA69C3" w:rsidRPr="00FC0E49" w:rsidRDefault="00AA69C3" w:rsidP="00FC0E49">
      <w:pPr>
        <w:jc w:val="both"/>
        <w:rPr>
          <w:rFonts w:ascii="Arial" w:hAnsi="Arial" w:cs="Arial"/>
          <w:sz w:val="24"/>
          <w:szCs w:val="24"/>
          <w:lang w:val="es-CO"/>
        </w:rPr>
      </w:pPr>
      <w:r w:rsidRPr="00FC0E49">
        <w:rPr>
          <w:rFonts w:ascii="Arial" w:hAnsi="Arial" w:cs="Arial"/>
          <w:sz w:val="24"/>
          <w:szCs w:val="24"/>
          <w:lang w:val="es-CO"/>
        </w:rPr>
        <w:t>Al presente escrito, debe dársele el trámite descrito en el artículo 100 del CGP.</w:t>
      </w:r>
    </w:p>
    <w:p w14:paraId="234155E2" w14:textId="77777777" w:rsidR="00AA69C3" w:rsidRPr="00FC0E49" w:rsidRDefault="00AA69C3" w:rsidP="00FC0E49">
      <w:pPr>
        <w:jc w:val="both"/>
        <w:rPr>
          <w:rFonts w:ascii="Arial" w:hAnsi="Arial" w:cs="Arial"/>
          <w:sz w:val="24"/>
          <w:szCs w:val="24"/>
          <w:lang w:val="es-CO"/>
        </w:rPr>
      </w:pPr>
      <w:r w:rsidRPr="00FC0E49">
        <w:rPr>
          <w:rFonts w:ascii="Arial" w:hAnsi="Arial" w:cs="Arial"/>
          <w:sz w:val="24"/>
          <w:szCs w:val="24"/>
          <w:lang w:val="es-CO"/>
        </w:rPr>
        <w:t>Es usted competente, Señor Juez, por estar conociendo del proceso principal.</w:t>
      </w:r>
    </w:p>
    <w:p w14:paraId="1C8896B2" w14:textId="77777777" w:rsidR="00AA69C3" w:rsidRDefault="00AA69C3" w:rsidP="00AA69C3">
      <w:pPr>
        <w:pStyle w:val="Prrafodelista"/>
        <w:jc w:val="both"/>
        <w:rPr>
          <w:rFonts w:ascii="Arial" w:hAnsi="Arial" w:cs="Arial"/>
          <w:sz w:val="24"/>
          <w:szCs w:val="24"/>
          <w:lang w:val="es-CO"/>
        </w:rPr>
      </w:pPr>
    </w:p>
    <w:p w14:paraId="02AFA5F6" w14:textId="77777777" w:rsidR="00B753EA" w:rsidRDefault="00B753EA" w:rsidP="00AA69C3">
      <w:pPr>
        <w:pStyle w:val="Prrafodelista"/>
        <w:jc w:val="both"/>
        <w:rPr>
          <w:rFonts w:ascii="Arial" w:hAnsi="Arial" w:cs="Arial"/>
          <w:sz w:val="24"/>
          <w:szCs w:val="24"/>
          <w:lang w:val="es-CO"/>
        </w:rPr>
      </w:pPr>
    </w:p>
    <w:p w14:paraId="277E9327" w14:textId="77777777" w:rsidR="00B753EA" w:rsidRPr="00572D01" w:rsidRDefault="00B753EA" w:rsidP="00AA69C3">
      <w:pPr>
        <w:pStyle w:val="Prrafodelista"/>
        <w:jc w:val="both"/>
        <w:rPr>
          <w:rFonts w:ascii="Arial" w:hAnsi="Arial" w:cs="Arial"/>
          <w:sz w:val="24"/>
          <w:szCs w:val="24"/>
          <w:lang w:val="es-CO"/>
        </w:rPr>
      </w:pPr>
      <w:bookmarkStart w:id="0" w:name="_GoBack"/>
      <w:bookmarkEnd w:id="0"/>
    </w:p>
    <w:p w14:paraId="3F09EB1A" w14:textId="77777777" w:rsidR="002A116D" w:rsidRPr="007102CB" w:rsidRDefault="00AA69C3" w:rsidP="007102CB">
      <w:pPr>
        <w:pStyle w:val="Prrafodelista"/>
        <w:jc w:val="center"/>
        <w:rPr>
          <w:rFonts w:ascii="Arial" w:hAnsi="Arial" w:cs="Arial"/>
          <w:b/>
          <w:sz w:val="24"/>
          <w:szCs w:val="24"/>
          <w:lang w:val="es-CO"/>
        </w:rPr>
      </w:pPr>
      <w:r w:rsidRPr="00572D01">
        <w:rPr>
          <w:rFonts w:ascii="Arial" w:hAnsi="Arial" w:cs="Arial"/>
          <w:b/>
          <w:sz w:val="24"/>
          <w:szCs w:val="24"/>
          <w:lang w:val="es-CO"/>
        </w:rPr>
        <w:lastRenderedPageBreak/>
        <w:t>NOTIFICACIONES</w:t>
      </w:r>
    </w:p>
    <w:p w14:paraId="7A8D2660" w14:textId="1459BF39" w:rsidR="00AA69C3" w:rsidRPr="00572D01" w:rsidRDefault="00AA69C3" w:rsidP="00AA69C3">
      <w:pPr>
        <w:jc w:val="both"/>
        <w:rPr>
          <w:lang w:val="es-CO"/>
        </w:rPr>
      </w:pPr>
      <w:r w:rsidRPr="00572D01">
        <w:rPr>
          <w:rFonts w:ascii="Arial" w:hAnsi="Arial" w:cs="Arial"/>
          <w:sz w:val="24"/>
          <w:szCs w:val="24"/>
          <w:lang w:val="es-CO"/>
        </w:rPr>
        <w:t>El demandante MOISÉS ROPERO VERA podrá ser notificado en la dirección aportada por su apoderada. ANA ROSA ROPERO VERA,</w:t>
      </w:r>
      <w:r w:rsidR="00DD1573">
        <w:rPr>
          <w:rFonts w:ascii="Arial" w:hAnsi="Arial" w:cs="Arial"/>
          <w:sz w:val="24"/>
          <w:szCs w:val="24"/>
          <w:lang w:val="es-CO"/>
        </w:rPr>
        <w:t xml:space="preserve"> corre</w:t>
      </w:r>
      <w:r w:rsidR="002E2F61">
        <w:rPr>
          <w:rFonts w:ascii="Arial" w:hAnsi="Arial" w:cs="Arial"/>
          <w:sz w:val="24"/>
          <w:szCs w:val="24"/>
          <w:lang w:val="es-CO"/>
        </w:rPr>
        <w:t>o</w:t>
      </w:r>
      <w:r w:rsidR="00DD1573">
        <w:rPr>
          <w:rFonts w:ascii="Arial" w:hAnsi="Arial" w:cs="Arial"/>
          <w:sz w:val="24"/>
          <w:szCs w:val="24"/>
          <w:lang w:val="es-CO"/>
        </w:rPr>
        <w:t xml:space="preserve"> electrónico</w:t>
      </w:r>
      <w:r w:rsidR="002E2F61" w:rsidRPr="00BF4217">
        <w:rPr>
          <w:lang w:val="es-CO"/>
        </w:rPr>
        <w:t xml:space="preserve"> </w:t>
      </w:r>
      <w:r w:rsidR="002E2F61" w:rsidRPr="00BF4217">
        <w:rPr>
          <w:rFonts w:ascii="Arial" w:hAnsi="Arial" w:cs="Arial"/>
          <w:shd w:val="clear" w:color="auto" w:fill="FFFFFF"/>
          <w:lang w:val="es-CO"/>
        </w:rPr>
        <w:t>anaropero012@gmail.com</w:t>
      </w:r>
      <w:r w:rsidR="002E2F61" w:rsidRPr="00BF4217">
        <w:rPr>
          <w:lang w:val="es-CO"/>
        </w:rPr>
        <w:t xml:space="preserve">, </w:t>
      </w:r>
      <w:r w:rsidRPr="00572D01">
        <w:rPr>
          <w:rFonts w:ascii="Arial" w:hAnsi="Arial" w:cs="Arial"/>
          <w:sz w:val="24"/>
          <w:szCs w:val="24"/>
          <w:lang w:val="es-CO"/>
        </w:rPr>
        <w:t>TRINIDAD ROPERO VERA,</w:t>
      </w:r>
      <w:r w:rsidR="002E2F61">
        <w:rPr>
          <w:rFonts w:ascii="Arial" w:hAnsi="Arial" w:cs="Arial"/>
          <w:sz w:val="24"/>
          <w:szCs w:val="24"/>
          <w:lang w:val="es-CO"/>
        </w:rPr>
        <w:t xml:space="preserve"> correo electrónico: </w:t>
      </w:r>
      <w:r w:rsidR="002E2F61" w:rsidRPr="002E2F61">
        <w:rPr>
          <w:rFonts w:ascii="Arial" w:hAnsi="Arial" w:cs="Arial"/>
          <w:sz w:val="24"/>
          <w:szCs w:val="24"/>
          <w:lang w:val="es-CO"/>
        </w:rPr>
        <w:t>santanavegabelsi@gmail.com</w:t>
      </w:r>
      <w:r w:rsidR="002E2F61">
        <w:rPr>
          <w:rFonts w:ascii="Arial" w:hAnsi="Arial" w:cs="Arial"/>
          <w:sz w:val="24"/>
          <w:szCs w:val="24"/>
          <w:lang w:val="es-CO"/>
        </w:rPr>
        <w:t xml:space="preserve">, </w:t>
      </w:r>
      <w:r w:rsidR="002E2F61" w:rsidRPr="00572D01">
        <w:rPr>
          <w:rFonts w:ascii="Arial" w:hAnsi="Arial" w:cs="Arial"/>
          <w:sz w:val="24"/>
          <w:szCs w:val="24"/>
          <w:lang w:val="es-CO"/>
        </w:rPr>
        <w:t>podrán</w:t>
      </w:r>
      <w:r w:rsidRPr="00572D01">
        <w:rPr>
          <w:rFonts w:ascii="Arial" w:hAnsi="Arial" w:cs="Arial"/>
          <w:sz w:val="24"/>
          <w:szCs w:val="24"/>
          <w:lang w:val="es-CO"/>
        </w:rPr>
        <w:t xml:space="preserve"> ser notificados en la Manzana 13 Casa 13 de la Urbanización La Castellana de Valledupar</w:t>
      </w:r>
      <w:r w:rsidR="002E2F61">
        <w:rPr>
          <w:rFonts w:ascii="Arial" w:hAnsi="Arial" w:cs="Arial"/>
          <w:sz w:val="24"/>
          <w:szCs w:val="24"/>
          <w:lang w:val="es-CO"/>
        </w:rPr>
        <w:t xml:space="preserve">, </w:t>
      </w:r>
      <w:r w:rsidRPr="00572D01">
        <w:rPr>
          <w:rFonts w:ascii="Arial" w:hAnsi="Arial" w:cs="Arial"/>
          <w:sz w:val="24"/>
          <w:szCs w:val="24"/>
          <w:lang w:val="es-CO"/>
        </w:rPr>
        <w:t>DIVA ESTHER,</w:t>
      </w:r>
      <w:r w:rsidR="002E2F61">
        <w:rPr>
          <w:rFonts w:ascii="Arial" w:hAnsi="Arial" w:cs="Arial"/>
          <w:sz w:val="24"/>
          <w:szCs w:val="24"/>
          <w:lang w:val="es-CO"/>
        </w:rPr>
        <w:t xml:space="preserve"> correo electrónico:</w:t>
      </w:r>
      <w:r w:rsidR="002E2F61" w:rsidRPr="00BF4217">
        <w:rPr>
          <w:lang w:val="es-CO"/>
        </w:rPr>
        <w:t xml:space="preserve"> </w:t>
      </w:r>
      <w:r w:rsidR="002E2F61" w:rsidRPr="00BF4217">
        <w:rPr>
          <w:rFonts w:ascii="Arial" w:hAnsi="Arial" w:cs="Arial"/>
          <w:sz w:val="24"/>
          <w:szCs w:val="24"/>
          <w:lang w:val="es-CO"/>
        </w:rPr>
        <w:t>ff7212374@gmail.com</w:t>
      </w:r>
      <w:r w:rsidR="002E2F61">
        <w:rPr>
          <w:rFonts w:ascii="Arial" w:hAnsi="Arial" w:cs="Arial"/>
          <w:sz w:val="24"/>
          <w:szCs w:val="24"/>
          <w:lang w:val="es-CO"/>
        </w:rPr>
        <w:t xml:space="preserve">, </w:t>
      </w:r>
      <w:r w:rsidRPr="00572D01">
        <w:rPr>
          <w:rFonts w:ascii="Arial" w:hAnsi="Arial" w:cs="Arial"/>
          <w:sz w:val="24"/>
          <w:szCs w:val="24"/>
          <w:lang w:val="es-CO"/>
        </w:rPr>
        <w:t>FANNY ROPERO VERA,</w:t>
      </w:r>
      <w:r w:rsidR="002E2F61">
        <w:rPr>
          <w:rFonts w:ascii="Arial" w:hAnsi="Arial" w:cs="Arial"/>
          <w:sz w:val="24"/>
          <w:szCs w:val="24"/>
          <w:lang w:val="es-CO"/>
        </w:rPr>
        <w:t xml:space="preserve"> correo electrónico: </w:t>
      </w:r>
      <w:r w:rsidR="002E2F61" w:rsidRPr="002E2F61">
        <w:rPr>
          <w:rFonts w:ascii="Arial" w:hAnsi="Arial" w:cs="Arial"/>
          <w:sz w:val="24"/>
          <w:szCs w:val="24"/>
          <w:lang w:val="es-CO"/>
        </w:rPr>
        <w:t>jennya.0624@hotmail.com</w:t>
      </w:r>
      <w:r w:rsidR="002E2F61">
        <w:rPr>
          <w:rFonts w:ascii="Arial" w:hAnsi="Arial" w:cs="Arial"/>
          <w:sz w:val="24"/>
          <w:szCs w:val="24"/>
          <w:lang w:val="es-CO"/>
        </w:rPr>
        <w:t xml:space="preserve">, </w:t>
      </w:r>
      <w:r w:rsidRPr="00572D01">
        <w:rPr>
          <w:rFonts w:ascii="Arial" w:hAnsi="Arial" w:cs="Arial"/>
          <w:sz w:val="24"/>
          <w:szCs w:val="24"/>
          <w:lang w:val="es-CO"/>
        </w:rPr>
        <w:t>CIRO ALFONSO ROPERO VERA</w:t>
      </w:r>
      <w:r w:rsidR="002E2F61">
        <w:rPr>
          <w:rFonts w:ascii="Arial" w:hAnsi="Arial" w:cs="Arial"/>
          <w:sz w:val="24"/>
          <w:szCs w:val="24"/>
          <w:lang w:val="es-CO"/>
        </w:rPr>
        <w:t xml:space="preserve">, correo electrónico: </w:t>
      </w:r>
      <w:r w:rsidR="002E2F61" w:rsidRPr="00BF4217">
        <w:rPr>
          <w:rFonts w:ascii="Arial" w:hAnsi="Arial" w:cs="Arial"/>
          <w:shd w:val="clear" w:color="auto" w:fill="FFFFFF"/>
          <w:lang w:val="es-CO"/>
        </w:rPr>
        <w:t>anaropero012@gmail.com</w:t>
      </w:r>
      <w:r w:rsidR="002E2F61">
        <w:rPr>
          <w:rFonts w:ascii="Arial" w:hAnsi="Arial" w:cs="Arial"/>
          <w:sz w:val="24"/>
          <w:szCs w:val="24"/>
          <w:lang w:val="es-CO"/>
        </w:rPr>
        <w:t xml:space="preserve"> </w:t>
      </w:r>
      <w:r w:rsidRPr="00572D01">
        <w:rPr>
          <w:rFonts w:ascii="Arial" w:hAnsi="Arial" w:cs="Arial"/>
          <w:sz w:val="24"/>
          <w:szCs w:val="24"/>
          <w:lang w:val="es-CO"/>
        </w:rPr>
        <w:t>en la calle 5A # 5- 69 de Valledupar. LUIS CESA</w:t>
      </w:r>
      <w:r w:rsidR="002E2F61">
        <w:rPr>
          <w:rFonts w:ascii="Arial" w:hAnsi="Arial" w:cs="Arial"/>
          <w:sz w:val="24"/>
          <w:szCs w:val="24"/>
          <w:lang w:val="es-CO"/>
        </w:rPr>
        <w:t>R</w:t>
      </w:r>
      <w:r w:rsidRPr="00572D01">
        <w:rPr>
          <w:rFonts w:ascii="Arial" w:hAnsi="Arial" w:cs="Arial"/>
          <w:sz w:val="24"/>
          <w:szCs w:val="24"/>
          <w:lang w:val="es-CO"/>
        </w:rPr>
        <w:t xml:space="preserve"> ROPERO VERA</w:t>
      </w:r>
      <w:r w:rsidR="002E2F61">
        <w:rPr>
          <w:rFonts w:ascii="Arial" w:hAnsi="Arial" w:cs="Arial"/>
          <w:sz w:val="24"/>
          <w:szCs w:val="24"/>
          <w:lang w:val="es-CO"/>
        </w:rPr>
        <w:t>, correo electrónico: ferreteriard@hotmail.com</w:t>
      </w:r>
      <w:r w:rsidRPr="00572D01">
        <w:rPr>
          <w:rFonts w:ascii="Arial" w:hAnsi="Arial" w:cs="Arial"/>
          <w:sz w:val="24"/>
          <w:szCs w:val="24"/>
          <w:lang w:val="es-CO"/>
        </w:rPr>
        <w:t xml:space="preserve"> en la calle 5 # 7- 30 del Barrio Pueblo en el municipio de Pailitas (Cesar). YAZMÍN ROPERO VERA</w:t>
      </w:r>
      <w:r w:rsidR="002E2F61">
        <w:rPr>
          <w:rFonts w:ascii="Arial" w:hAnsi="Arial" w:cs="Arial"/>
          <w:sz w:val="24"/>
          <w:szCs w:val="24"/>
          <w:lang w:val="es-CO"/>
        </w:rPr>
        <w:t>, correo electrónico: danalaejandrapaezr@gmail.com</w:t>
      </w:r>
      <w:r w:rsidRPr="00572D01">
        <w:rPr>
          <w:rFonts w:ascii="Arial" w:hAnsi="Arial" w:cs="Arial"/>
          <w:sz w:val="24"/>
          <w:szCs w:val="24"/>
          <w:lang w:val="es-CO"/>
        </w:rPr>
        <w:t xml:space="preserve"> en la Manzana 3 Calle 11 de la Urbanización Los Cocos de Valledupar y SALVADOR DONADO LOZANO en la Calle 3 # 3- 19 del Barrio el Millón en el corregimiento de Media Luna (Cesar)</w:t>
      </w:r>
    </w:p>
    <w:p w14:paraId="14061A3A" w14:textId="0BE635F1" w:rsidR="008A38DE" w:rsidRPr="00572D01" w:rsidRDefault="00AA69C3" w:rsidP="00DC78BA">
      <w:pPr>
        <w:jc w:val="both"/>
        <w:rPr>
          <w:rFonts w:ascii="Arial" w:hAnsi="Arial" w:cs="Arial"/>
          <w:sz w:val="24"/>
          <w:szCs w:val="24"/>
          <w:lang w:val="es-CO"/>
        </w:rPr>
      </w:pPr>
      <w:r w:rsidRPr="00572D01">
        <w:rPr>
          <w:rFonts w:ascii="Arial" w:hAnsi="Arial" w:cs="Arial"/>
          <w:sz w:val="24"/>
          <w:szCs w:val="24"/>
          <w:lang w:val="es-CO"/>
        </w:rPr>
        <w:t>La suscrita en la Secretaría de su Despacho y/o en la Calle 14 # 19C – 71 de la Urbanización Las Flores</w:t>
      </w:r>
      <w:r w:rsidR="002E2F61">
        <w:rPr>
          <w:rFonts w:ascii="Arial" w:hAnsi="Arial" w:cs="Arial"/>
          <w:sz w:val="24"/>
          <w:szCs w:val="24"/>
          <w:lang w:val="es-CO"/>
        </w:rPr>
        <w:t xml:space="preserve"> y en el correo electrónico: </w:t>
      </w:r>
      <w:r w:rsidR="002E2F61" w:rsidRPr="002E2F61">
        <w:rPr>
          <w:rFonts w:ascii="Arial" w:hAnsi="Arial" w:cs="Arial"/>
          <w:sz w:val="24"/>
          <w:szCs w:val="24"/>
          <w:lang w:val="es-CO"/>
        </w:rPr>
        <w:t>cayada_03@hotmail.com</w:t>
      </w:r>
      <w:r w:rsidR="002E2F61">
        <w:rPr>
          <w:rFonts w:ascii="Arial" w:hAnsi="Arial" w:cs="Arial"/>
          <w:sz w:val="24"/>
          <w:szCs w:val="24"/>
          <w:lang w:val="es-CO"/>
        </w:rPr>
        <w:t>. La apoderada del demandante en correo electrónico: adamis.soto2@gmail.com</w:t>
      </w:r>
    </w:p>
    <w:p w14:paraId="4928E588" w14:textId="77777777" w:rsidR="00AA69C3" w:rsidRPr="00572D01" w:rsidRDefault="00AA69C3" w:rsidP="00AA69C3">
      <w:pPr>
        <w:rPr>
          <w:rFonts w:ascii="Arial" w:hAnsi="Arial" w:cs="Arial"/>
          <w:sz w:val="24"/>
          <w:szCs w:val="24"/>
          <w:lang w:val="es-CO"/>
        </w:rPr>
      </w:pPr>
    </w:p>
    <w:p w14:paraId="40FA70AB" w14:textId="77777777" w:rsidR="00AA69C3" w:rsidRPr="00572D01" w:rsidRDefault="00AA69C3" w:rsidP="00AA69C3">
      <w:pPr>
        <w:rPr>
          <w:rFonts w:ascii="Arial" w:hAnsi="Arial" w:cs="Arial"/>
          <w:sz w:val="24"/>
          <w:szCs w:val="24"/>
          <w:lang w:val="es-CO"/>
        </w:rPr>
      </w:pPr>
    </w:p>
    <w:p w14:paraId="62C116ED" w14:textId="77777777" w:rsidR="00AA69C3" w:rsidRPr="00572D01" w:rsidRDefault="00AA69C3" w:rsidP="00AA69C3">
      <w:pPr>
        <w:rPr>
          <w:rFonts w:ascii="Arial" w:hAnsi="Arial" w:cs="Arial"/>
          <w:sz w:val="24"/>
          <w:szCs w:val="24"/>
          <w:lang w:val="es-CO"/>
        </w:rPr>
      </w:pPr>
    </w:p>
    <w:p w14:paraId="249974E4" w14:textId="77777777" w:rsidR="00FC0E49" w:rsidRDefault="00FC0E49" w:rsidP="00AA69C3">
      <w:pPr>
        <w:rPr>
          <w:rFonts w:ascii="Arial" w:hAnsi="Arial" w:cs="Arial"/>
          <w:sz w:val="24"/>
          <w:szCs w:val="24"/>
          <w:lang w:val="es-CO"/>
        </w:rPr>
      </w:pPr>
    </w:p>
    <w:p w14:paraId="173C412C" w14:textId="77777777" w:rsidR="00BF4217" w:rsidRDefault="00BF4217" w:rsidP="00AA69C3">
      <w:pPr>
        <w:rPr>
          <w:rFonts w:ascii="Arial" w:hAnsi="Arial" w:cs="Arial"/>
          <w:sz w:val="24"/>
          <w:szCs w:val="24"/>
          <w:lang w:val="es-CO"/>
        </w:rPr>
      </w:pPr>
    </w:p>
    <w:p w14:paraId="7D9CE3E3" w14:textId="77777777" w:rsidR="00BF4217" w:rsidRDefault="00BF4217" w:rsidP="00AA69C3">
      <w:pPr>
        <w:rPr>
          <w:rFonts w:ascii="Arial" w:hAnsi="Arial" w:cs="Arial"/>
          <w:sz w:val="24"/>
          <w:szCs w:val="24"/>
          <w:lang w:val="es-CO"/>
        </w:rPr>
      </w:pPr>
    </w:p>
    <w:p w14:paraId="06DF706F" w14:textId="77777777" w:rsidR="00BF4217" w:rsidRPr="00572D01" w:rsidRDefault="00BF4217" w:rsidP="00AA69C3">
      <w:pPr>
        <w:rPr>
          <w:rFonts w:ascii="Arial" w:hAnsi="Arial" w:cs="Arial"/>
          <w:sz w:val="24"/>
          <w:szCs w:val="24"/>
          <w:lang w:val="es-CO"/>
        </w:rPr>
      </w:pPr>
    </w:p>
    <w:p w14:paraId="2E260CCC" w14:textId="77777777" w:rsidR="00AA69C3" w:rsidRPr="00572D01" w:rsidRDefault="00AA69C3" w:rsidP="00DC78BA">
      <w:pPr>
        <w:jc w:val="both"/>
        <w:rPr>
          <w:rFonts w:ascii="Arial" w:hAnsi="Arial" w:cs="Arial"/>
          <w:sz w:val="24"/>
          <w:szCs w:val="24"/>
          <w:lang w:val="es-CO"/>
        </w:rPr>
      </w:pPr>
      <w:r w:rsidRPr="00572D01">
        <w:rPr>
          <w:rFonts w:ascii="Arial" w:hAnsi="Arial" w:cs="Arial"/>
          <w:sz w:val="24"/>
          <w:szCs w:val="24"/>
          <w:lang w:val="es-CO"/>
        </w:rPr>
        <w:t>Del Señor Juez, Atentamente</w:t>
      </w:r>
    </w:p>
    <w:p w14:paraId="04C5A9E8" w14:textId="77777777" w:rsidR="00AA69C3" w:rsidRPr="00572D01" w:rsidRDefault="00AA69C3" w:rsidP="00AA69C3">
      <w:pPr>
        <w:rPr>
          <w:rFonts w:ascii="Arial" w:hAnsi="Arial" w:cs="Arial"/>
          <w:sz w:val="24"/>
          <w:szCs w:val="24"/>
          <w:lang w:val="es-CO"/>
        </w:rPr>
      </w:pPr>
    </w:p>
    <w:p w14:paraId="2E13DACF" w14:textId="77777777" w:rsidR="00FC0E49" w:rsidRDefault="00FC0E49" w:rsidP="00AA69C3">
      <w:pPr>
        <w:rPr>
          <w:rFonts w:ascii="Arial" w:hAnsi="Arial" w:cs="Arial"/>
          <w:sz w:val="24"/>
          <w:szCs w:val="24"/>
          <w:lang w:val="es-CO"/>
        </w:rPr>
      </w:pPr>
    </w:p>
    <w:p w14:paraId="44E8F444" w14:textId="77777777" w:rsidR="00BF4217" w:rsidRPr="00572D01" w:rsidRDefault="00BF4217" w:rsidP="00AA69C3">
      <w:pPr>
        <w:rPr>
          <w:rFonts w:ascii="Arial" w:hAnsi="Arial" w:cs="Arial"/>
          <w:sz w:val="24"/>
          <w:szCs w:val="24"/>
          <w:lang w:val="es-CO"/>
        </w:rPr>
      </w:pPr>
    </w:p>
    <w:p w14:paraId="4ABE1383" w14:textId="77777777" w:rsidR="00AA69C3" w:rsidRPr="00572D01" w:rsidRDefault="00AA69C3" w:rsidP="00AA69C3">
      <w:pPr>
        <w:rPr>
          <w:rFonts w:ascii="Arial" w:hAnsi="Arial" w:cs="Arial"/>
          <w:sz w:val="24"/>
          <w:szCs w:val="24"/>
          <w:lang w:val="es-CO"/>
        </w:rPr>
      </w:pPr>
      <w:r w:rsidRPr="00572D01">
        <w:rPr>
          <w:rFonts w:ascii="Arial" w:hAnsi="Arial" w:cs="Arial"/>
          <w:sz w:val="24"/>
          <w:szCs w:val="24"/>
          <w:lang w:val="es-CO"/>
        </w:rPr>
        <w:t>……………………………………..</w:t>
      </w:r>
    </w:p>
    <w:p w14:paraId="78FF5A09" w14:textId="77777777" w:rsidR="00AA69C3" w:rsidRDefault="00AA69C3" w:rsidP="00AA69C3">
      <w:pPr>
        <w:rPr>
          <w:rFonts w:ascii="Arial" w:hAnsi="Arial" w:cs="Arial"/>
          <w:sz w:val="24"/>
          <w:szCs w:val="24"/>
          <w:lang w:val="es-CO"/>
        </w:rPr>
      </w:pPr>
      <w:r w:rsidRPr="00572D01">
        <w:rPr>
          <w:rFonts w:ascii="Arial" w:hAnsi="Arial" w:cs="Arial"/>
          <w:sz w:val="24"/>
          <w:szCs w:val="24"/>
          <w:lang w:val="es-CO"/>
        </w:rPr>
        <w:t>CARMEN YANETH DAZA ARIÑO</w:t>
      </w:r>
    </w:p>
    <w:p w14:paraId="3CAC63F6" w14:textId="77777777" w:rsidR="00BF4217" w:rsidRDefault="00BF4217" w:rsidP="00AA69C3">
      <w:pPr>
        <w:rPr>
          <w:rFonts w:ascii="Arial" w:hAnsi="Arial" w:cs="Arial"/>
          <w:sz w:val="24"/>
          <w:szCs w:val="24"/>
          <w:lang w:val="es-CO"/>
        </w:rPr>
      </w:pPr>
    </w:p>
    <w:p w14:paraId="3C83B77F" w14:textId="77777777" w:rsidR="00BF4217" w:rsidRDefault="00BF4217" w:rsidP="00AA69C3">
      <w:pPr>
        <w:rPr>
          <w:rFonts w:ascii="Arial" w:hAnsi="Arial" w:cs="Arial"/>
          <w:sz w:val="24"/>
          <w:szCs w:val="24"/>
          <w:lang w:val="es-CO"/>
        </w:rPr>
      </w:pPr>
    </w:p>
    <w:p w14:paraId="11F52CBA" w14:textId="6A429432" w:rsidR="00BF4217" w:rsidRPr="00BF4217" w:rsidRDefault="00BF4217" w:rsidP="00BF4217">
      <w:pPr>
        <w:jc w:val="both"/>
        <w:rPr>
          <w:rFonts w:ascii="Arial" w:hAnsi="Arial" w:cs="Arial"/>
          <w:sz w:val="24"/>
          <w:szCs w:val="24"/>
          <w:lang w:val="es-CO"/>
        </w:rPr>
      </w:pPr>
    </w:p>
    <w:p w14:paraId="242368E4" w14:textId="77777777" w:rsidR="00BF4217" w:rsidRPr="00572D01" w:rsidRDefault="00BF4217" w:rsidP="00AA69C3">
      <w:pPr>
        <w:rPr>
          <w:rFonts w:ascii="Arial" w:hAnsi="Arial" w:cs="Arial"/>
          <w:b/>
          <w:sz w:val="24"/>
          <w:szCs w:val="24"/>
          <w:lang w:val="es-CO"/>
        </w:rPr>
      </w:pPr>
    </w:p>
    <w:sectPr w:rsidR="00BF4217" w:rsidRPr="00572D01" w:rsidSect="002A116D">
      <w:pgSz w:w="12240" w:h="20160" w:code="5"/>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33606"/>
    <w:multiLevelType w:val="hybridMultilevel"/>
    <w:tmpl w:val="84FE9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C36131"/>
    <w:multiLevelType w:val="hybridMultilevel"/>
    <w:tmpl w:val="C06A2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477ED3"/>
    <w:multiLevelType w:val="hybridMultilevel"/>
    <w:tmpl w:val="5B46F9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330DC9"/>
    <w:multiLevelType w:val="hybridMultilevel"/>
    <w:tmpl w:val="34E6E2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125D3A"/>
    <w:multiLevelType w:val="hybridMultilevel"/>
    <w:tmpl w:val="B3F2DB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6A3F21"/>
    <w:multiLevelType w:val="hybridMultilevel"/>
    <w:tmpl w:val="1B40C604"/>
    <w:lvl w:ilvl="0" w:tplc="24F2E5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DC3ED2"/>
    <w:multiLevelType w:val="hybridMultilevel"/>
    <w:tmpl w:val="47EA57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393330D"/>
    <w:multiLevelType w:val="hybridMultilevel"/>
    <w:tmpl w:val="18B06F6E"/>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4A7C3CE5"/>
    <w:multiLevelType w:val="hybridMultilevel"/>
    <w:tmpl w:val="B3A09DE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4BF07E55"/>
    <w:multiLevelType w:val="hybridMultilevel"/>
    <w:tmpl w:val="7C344EA2"/>
    <w:lvl w:ilvl="0" w:tplc="153CEC64">
      <w:start w:val="2"/>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6966043"/>
    <w:multiLevelType w:val="hybridMultilevel"/>
    <w:tmpl w:val="47EA57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290836"/>
    <w:multiLevelType w:val="hybridMultilevel"/>
    <w:tmpl w:val="7F1CDAB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7A5A1679"/>
    <w:multiLevelType w:val="hybridMultilevel"/>
    <w:tmpl w:val="8C343A1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CA87E66"/>
    <w:multiLevelType w:val="hybridMultilevel"/>
    <w:tmpl w:val="C55E1F40"/>
    <w:lvl w:ilvl="0" w:tplc="0409000B">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num w:numId="1">
    <w:abstractNumId w:val="5"/>
  </w:num>
  <w:num w:numId="2">
    <w:abstractNumId w:val="4"/>
  </w:num>
  <w:num w:numId="3">
    <w:abstractNumId w:val="1"/>
  </w:num>
  <w:num w:numId="4">
    <w:abstractNumId w:val="0"/>
  </w:num>
  <w:num w:numId="5">
    <w:abstractNumId w:val="6"/>
  </w:num>
  <w:num w:numId="6">
    <w:abstractNumId w:val="13"/>
  </w:num>
  <w:num w:numId="7">
    <w:abstractNumId w:val="3"/>
  </w:num>
  <w:num w:numId="8">
    <w:abstractNumId w:val="12"/>
  </w:num>
  <w:num w:numId="9">
    <w:abstractNumId w:val="11"/>
  </w:num>
  <w:num w:numId="10">
    <w:abstractNumId w:val="2"/>
  </w:num>
  <w:num w:numId="11">
    <w:abstractNumId w:val="9"/>
  </w:num>
  <w:num w:numId="12">
    <w:abstractNumId w:val="7"/>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2B8"/>
    <w:rsid w:val="000A478C"/>
    <w:rsid w:val="000B5A77"/>
    <w:rsid w:val="00155B2D"/>
    <w:rsid w:val="001A7799"/>
    <w:rsid w:val="001F3AB7"/>
    <w:rsid w:val="00284C5E"/>
    <w:rsid w:val="002A116D"/>
    <w:rsid w:val="002D674F"/>
    <w:rsid w:val="002E2F61"/>
    <w:rsid w:val="0031154A"/>
    <w:rsid w:val="003B2F39"/>
    <w:rsid w:val="003C5900"/>
    <w:rsid w:val="004D298C"/>
    <w:rsid w:val="005225F6"/>
    <w:rsid w:val="00572D01"/>
    <w:rsid w:val="00616151"/>
    <w:rsid w:val="006252B8"/>
    <w:rsid w:val="0063235C"/>
    <w:rsid w:val="006E129C"/>
    <w:rsid w:val="007102CB"/>
    <w:rsid w:val="007559BE"/>
    <w:rsid w:val="007D1EF5"/>
    <w:rsid w:val="008A38DE"/>
    <w:rsid w:val="009703E9"/>
    <w:rsid w:val="00983D5D"/>
    <w:rsid w:val="00991F84"/>
    <w:rsid w:val="009A1DE7"/>
    <w:rsid w:val="009B3394"/>
    <w:rsid w:val="009E36A8"/>
    <w:rsid w:val="00AA69C3"/>
    <w:rsid w:val="00B130E3"/>
    <w:rsid w:val="00B44907"/>
    <w:rsid w:val="00B7373E"/>
    <w:rsid w:val="00B753EA"/>
    <w:rsid w:val="00BF2919"/>
    <w:rsid w:val="00BF4217"/>
    <w:rsid w:val="00C14752"/>
    <w:rsid w:val="00CB5452"/>
    <w:rsid w:val="00CD71AA"/>
    <w:rsid w:val="00DC0D69"/>
    <w:rsid w:val="00DC78BA"/>
    <w:rsid w:val="00DD1573"/>
    <w:rsid w:val="00F96F21"/>
    <w:rsid w:val="00FB031C"/>
    <w:rsid w:val="00FC0E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7B7A3"/>
  <w15:docId w15:val="{A53740DF-57FF-4EBE-9798-A32C2C3DA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130E3"/>
    <w:pPr>
      <w:ind w:left="720"/>
      <w:contextualSpacing/>
    </w:pPr>
  </w:style>
  <w:style w:type="character" w:styleId="Hipervnculo">
    <w:name w:val="Hyperlink"/>
    <w:basedOn w:val="Fuentedeprrafopredeter"/>
    <w:uiPriority w:val="99"/>
    <w:unhideWhenUsed/>
    <w:rsid w:val="002E2F61"/>
    <w:rPr>
      <w:color w:val="0000FF"/>
      <w:u w:val="single"/>
    </w:rPr>
  </w:style>
  <w:style w:type="character" w:customStyle="1" w:styleId="UnresolvedMention">
    <w:name w:val="Unresolved Mention"/>
    <w:basedOn w:val="Fuentedeprrafopredeter"/>
    <w:uiPriority w:val="99"/>
    <w:semiHidden/>
    <w:unhideWhenUsed/>
    <w:rsid w:val="002E2F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DA05D-8831-414E-B5A2-667380768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1002</Words>
  <Characters>5511</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Andrés Bonett Daza</dc:creator>
  <cp:keywords/>
  <dc:description/>
  <cp:lastModifiedBy>YANETH</cp:lastModifiedBy>
  <cp:revision>2</cp:revision>
  <dcterms:created xsi:type="dcterms:W3CDTF">2020-10-30T23:15:00Z</dcterms:created>
  <dcterms:modified xsi:type="dcterms:W3CDTF">2020-10-30T23:15:00Z</dcterms:modified>
</cp:coreProperties>
</file>